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4E3" w:rsidRPr="004C020B" w:rsidRDefault="00FE35A1" w:rsidP="002620C7">
      <w:pPr>
        <w:spacing w:after="0" w:line="264" w:lineRule="auto"/>
        <w:jc w:val="center"/>
        <w:rPr>
          <w:lang w:val="ru-RU"/>
        </w:rPr>
      </w:pPr>
      <w:bookmarkStart w:id="0" w:name="block-32857111"/>
      <w:bookmarkStart w:id="1" w:name="_GoBack"/>
      <w:bookmarkEnd w:id="1"/>
      <w:r w:rsidRPr="004C020B">
        <w:rPr>
          <w:rFonts w:ascii="Times New Roman" w:hAnsi="Times New Roman"/>
          <w:b/>
          <w:color w:val="000000"/>
          <w:sz w:val="28"/>
          <w:lang w:val="ru-RU"/>
        </w:rPr>
        <w:t>ПОЯСНИТЕЛЬНАЯ ЗАПИСКА</w:t>
      </w:r>
    </w:p>
    <w:p w:rsidR="00B434E3" w:rsidRPr="004C020B" w:rsidRDefault="00B434E3">
      <w:pPr>
        <w:spacing w:after="0" w:line="264" w:lineRule="auto"/>
        <w:ind w:left="120"/>
        <w:jc w:val="both"/>
        <w:rPr>
          <w:lang w:val="ru-RU"/>
        </w:rPr>
      </w:pPr>
    </w:p>
    <w:p w:rsidR="00B434E3" w:rsidRPr="004C020B" w:rsidRDefault="00FE35A1">
      <w:pPr>
        <w:spacing w:after="0"/>
        <w:ind w:firstLine="600"/>
        <w:jc w:val="both"/>
        <w:rPr>
          <w:lang w:val="ru-RU"/>
        </w:rPr>
      </w:pPr>
      <w:r w:rsidRPr="004C020B">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Программа ОБЗР обеспечивает:</w:t>
      </w:r>
    </w:p>
    <w:p w:rsidR="00B434E3" w:rsidRPr="004C020B" w:rsidRDefault="00FE35A1">
      <w:pPr>
        <w:spacing w:after="0"/>
        <w:ind w:firstLine="600"/>
        <w:jc w:val="both"/>
        <w:rPr>
          <w:lang w:val="ru-RU"/>
        </w:rPr>
      </w:pPr>
      <w:r w:rsidRPr="004C020B">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B434E3" w:rsidRPr="004C020B" w:rsidRDefault="00FE35A1">
      <w:pPr>
        <w:spacing w:after="0"/>
        <w:ind w:left="120"/>
        <w:jc w:val="both"/>
        <w:rPr>
          <w:lang w:val="ru-RU"/>
        </w:rPr>
      </w:pPr>
      <w:r w:rsidRPr="004C020B">
        <w:rPr>
          <w:rFonts w:ascii="Times New Roman" w:hAnsi="Times New Roman"/>
          <w:b/>
          <w:color w:val="000000"/>
          <w:sz w:val="28"/>
          <w:lang w:val="ru-RU"/>
        </w:rPr>
        <w:t>ОБЩАЯ ХАРАКТЕРИСТИКА УЧЕБНОГО ПРЕДМЕТА «ОСНОВЫ БЕЗОПАСНОСТИ И ЗАЩИТЫ РОДИНЫ»</w:t>
      </w:r>
    </w:p>
    <w:p w:rsidR="00B434E3" w:rsidRPr="004C020B" w:rsidRDefault="00FE35A1">
      <w:pPr>
        <w:spacing w:after="0"/>
        <w:ind w:firstLine="600"/>
        <w:jc w:val="both"/>
        <w:rPr>
          <w:lang w:val="ru-RU"/>
        </w:rPr>
      </w:pPr>
      <w:r w:rsidRPr="004C020B">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434E3" w:rsidRPr="004C020B" w:rsidRDefault="00FE35A1">
      <w:pPr>
        <w:spacing w:after="0"/>
        <w:ind w:firstLine="600"/>
        <w:jc w:val="both"/>
        <w:rPr>
          <w:lang w:val="ru-RU"/>
        </w:rPr>
      </w:pPr>
      <w:r w:rsidRPr="004C020B">
        <w:rPr>
          <w:rFonts w:ascii="Times New Roman" w:hAnsi="Times New Roman"/>
          <w:color w:val="333333"/>
          <w:sz w:val="28"/>
          <w:lang w:val="ru-RU"/>
        </w:rPr>
        <w:t>модуль № 1 «Безопасное и устойчивое развитие личности, общества, государства»;</w:t>
      </w:r>
    </w:p>
    <w:p w:rsidR="00B434E3" w:rsidRPr="004C020B" w:rsidRDefault="00FE35A1">
      <w:pPr>
        <w:spacing w:after="0"/>
        <w:ind w:firstLine="600"/>
        <w:jc w:val="both"/>
        <w:rPr>
          <w:lang w:val="ru-RU"/>
        </w:rPr>
      </w:pPr>
      <w:r w:rsidRPr="004C020B">
        <w:rPr>
          <w:rFonts w:ascii="Times New Roman" w:hAnsi="Times New Roman"/>
          <w:color w:val="333333"/>
          <w:sz w:val="28"/>
          <w:lang w:val="ru-RU"/>
        </w:rPr>
        <w:t>модуль № 2 «Военная подготовка. Основы военных знаний»;</w:t>
      </w:r>
    </w:p>
    <w:p w:rsidR="00B434E3" w:rsidRPr="004C020B" w:rsidRDefault="00FE35A1">
      <w:pPr>
        <w:spacing w:after="0"/>
        <w:ind w:firstLine="600"/>
        <w:jc w:val="both"/>
        <w:rPr>
          <w:lang w:val="ru-RU"/>
        </w:rPr>
      </w:pPr>
      <w:r w:rsidRPr="004C020B">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B434E3" w:rsidRPr="004C020B" w:rsidRDefault="00FE35A1">
      <w:pPr>
        <w:spacing w:after="0"/>
        <w:ind w:firstLine="600"/>
        <w:jc w:val="both"/>
        <w:rPr>
          <w:lang w:val="ru-RU"/>
        </w:rPr>
      </w:pPr>
      <w:r w:rsidRPr="004C020B">
        <w:rPr>
          <w:rFonts w:ascii="Times New Roman" w:hAnsi="Times New Roman"/>
          <w:color w:val="333333"/>
          <w:sz w:val="28"/>
          <w:lang w:val="ru-RU"/>
        </w:rPr>
        <w:t>модуль № 4 «Безопасность в быту»;</w:t>
      </w:r>
    </w:p>
    <w:p w:rsidR="00B434E3" w:rsidRPr="004C020B" w:rsidRDefault="00FE35A1">
      <w:pPr>
        <w:spacing w:after="0"/>
        <w:ind w:firstLine="600"/>
        <w:jc w:val="both"/>
        <w:rPr>
          <w:lang w:val="ru-RU"/>
        </w:rPr>
      </w:pPr>
      <w:r w:rsidRPr="004C020B">
        <w:rPr>
          <w:rFonts w:ascii="Times New Roman" w:hAnsi="Times New Roman"/>
          <w:color w:val="333333"/>
          <w:sz w:val="28"/>
          <w:lang w:val="ru-RU"/>
        </w:rPr>
        <w:t>модуль № 5 «Безопасность на транспорте»;</w:t>
      </w:r>
    </w:p>
    <w:p w:rsidR="00B434E3" w:rsidRPr="004C020B" w:rsidRDefault="00FE35A1">
      <w:pPr>
        <w:spacing w:after="0"/>
        <w:ind w:firstLine="600"/>
        <w:jc w:val="both"/>
        <w:rPr>
          <w:lang w:val="ru-RU"/>
        </w:rPr>
      </w:pPr>
      <w:r w:rsidRPr="004C020B">
        <w:rPr>
          <w:rFonts w:ascii="Times New Roman" w:hAnsi="Times New Roman"/>
          <w:color w:val="333333"/>
          <w:sz w:val="28"/>
          <w:lang w:val="ru-RU"/>
        </w:rPr>
        <w:t>модуль № 6 «Безопасность в общественных местах»;</w:t>
      </w:r>
    </w:p>
    <w:p w:rsidR="00B434E3" w:rsidRPr="004C020B" w:rsidRDefault="00FE35A1">
      <w:pPr>
        <w:spacing w:after="0"/>
        <w:ind w:firstLine="600"/>
        <w:jc w:val="both"/>
        <w:rPr>
          <w:lang w:val="ru-RU"/>
        </w:rPr>
      </w:pPr>
      <w:r w:rsidRPr="004C020B">
        <w:rPr>
          <w:rFonts w:ascii="Times New Roman" w:hAnsi="Times New Roman"/>
          <w:color w:val="333333"/>
          <w:sz w:val="28"/>
          <w:lang w:val="ru-RU"/>
        </w:rPr>
        <w:t>модуль № 7 «Безопасность в природной среде»;</w:t>
      </w:r>
    </w:p>
    <w:p w:rsidR="00B434E3" w:rsidRPr="004C020B" w:rsidRDefault="00FE35A1">
      <w:pPr>
        <w:spacing w:after="0"/>
        <w:ind w:firstLine="600"/>
        <w:jc w:val="both"/>
        <w:rPr>
          <w:lang w:val="ru-RU"/>
        </w:rPr>
      </w:pPr>
      <w:r w:rsidRPr="004C020B">
        <w:rPr>
          <w:rFonts w:ascii="Times New Roman" w:hAnsi="Times New Roman"/>
          <w:color w:val="333333"/>
          <w:sz w:val="28"/>
          <w:lang w:val="ru-RU"/>
        </w:rPr>
        <w:t>модуль № 8 «Основы медицинских знаний. Оказание первой помощи»;</w:t>
      </w:r>
    </w:p>
    <w:p w:rsidR="00B434E3" w:rsidRPr="004C020B" w:rsidRDefault="00FE35A1">
      <w:pPr>
        <w:spacing w:after="0"/>
        <w:ind w:firstLine="600"/>
        <w:jc w:val="both"/>
        <w:rPr>
          <w:lang w:val="ru-RU"/>
        </w:rPr>
      </w:pPr>
      <w:r w:rsidRPr="004C020B">
        <w:rPr>
          <w:rFonts w:ascii="Times New Roman" w:hAnsi="Times New Roman"/>
          <w:color w:val="333333"/>
          <w:sz w:val="28"/>
          <w:lang w:val="ru-RU"/>
        </w:rPr>
        <w:t>модуль № 9 «Безопасность в социуме»;</w:t>
      </w:r>
    </w:p>
    <w:p w:rsidR="00B434E3" w:rsidRPr="004C020B" w:rsidRDefault="00FE35A1">
      <w:pPr>
        <w:spacing w:after="0"/>
        <w:ind w:firstLine="600"/>
        <w:jc w:val="both"/>
        <w:rPr>
          <w:lang w:val="ru-RU"/>
        </w:rPr>
      </w:pPr>
      <w:r w:rsidRPr="004C020B">
        <w:rPr>
          <w:rFonts w:ascii="Times New Roman" w:hAnsi="Times New Roman"/>
          <w:color w:val="333333"/>
          <w:sz w:val="28"/>
          <w:lang w:val="ru-RU"/>
        </w:rPr>
        <w:t>модуль № 10 «Безопасность в информационном пространстве»;</w:t>
      </w:r>
    </w:p>
    <w:p w:rsidR="00B434E3" w:rsidRPr="004C020B" w:rsidRDefault="00FE35A1">
      <w:pPr>
        <w:spacing w:after="0"/>
        <w:ind w:firstLine="600"/>
        <w:jc w:val="both"/>
        <w:rPr>
          <w:lang w:val="ru-RU"/>
        </w:rPr>
      </w:pPr>
      <w:r w:rsidRPr="004C020B">
        <w:rPr>
          <w:rFonts w:ascii="Times New Roman" w:hAnsi="Times New Roman"/>
          <w:color w:val="333333"/>
          <w:sz w:val="28"/>
          <w:lang w:val="ru-RU"/>
        </w:rPr>
        <w:t>модуль № 11 «Основы противодействия экстремизму и терроризму».</w:t>
      </w:r>
    </w:p>
    <w:p w:rsidR="00B434E3" w:rsidRPr="004C020B" w:rsidRDefault="00FE35A1">
      <w:pPr>
        <w:spacing w:after="0"/>
        <w:ind w:firstLine="600"/>
        <w:jc w:val="both"/>
        <w:rPr>
          <w:lang w:val="ru-RU"/>
        </w:rPr>
      </w:pPr>
      <w:r w:rsidRPr="004C020B">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B434E3" w:rsidRPr="004C020B" w:rsidRDefault="00FE35A1">
      <w:pPr>
        <w:spacing w:after="0"/>
        <w:ind w:firstLine="600"/>
        <w:jc w:val="both"/>
        <w:rPr>
          <w:lang w:val="ru-RU"/>
        </w:rPr>
      </w:pPr>
      <w:r w:rsidRPr="004C020B">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B434E3" w:rsidRPr="004C020B" w:rsidRDefault="00B434E3">
      <w:pPr>
        <w:spacing w:after="0"/>
        <w:ind w:left="120"/>
        <w:rPr>
          <w:lang w:val="ru-RU"/>
        </w:rPr>
      </w:pPr>
    </w:p>
    <w:p w:rsidR="00B434E3" w:rsidRPr="004C020B" w:rsidRDefault="00FE35A1">
      <w:pPr>
        <w:spacing w:after="0" w:line="264" w:lineRule="auto"/>
        <w:ind w:firstLine="600"/>
        <w:jc w:val="both"/>
        <w:rPr>
          <w:lang w:val="ru-RU"/>
        </w:rPr>
      </w:pPr>
      <w:r w:rsidRPr="004C020B">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B434E3" w:rsidRPr="004C020B" w:rsidRDefault="00B434E3">
      <w:pPr>
        <w:spacing w:after="0" w:line="264" w:lineRule="auto"/>
        <w:ind w:left="120"/>
        <w:rPr>
          <w:lang w:val="ru-RU"/>
        </w:rPr>
      </w:pPr>
    </w:p>
    <w:p w:rsidR="00B434E3" w:rsidRPr="004C020B" w:rsidRDefault="00FE35A1">
      <w:pPr>
        <w:spacing w:after="0" w:line="264" w:lineRule="auto"/>
        <w:ind w:firstLine="600"/>
        <w:jc w:val="both"/>
        <w:rPr>
          <w:lang w:val="ru-RU"/>
        </w:rPr>
      </w:pPr>
      <w:r w:rsidRPr="004C020B">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B434E3" w:rsidRPr="004C020B" w:rsidRDefault="00B434E3">
      <w:pPr>
        <w:spacing w:after="0"/>
        <w:ind w:left="120"/>
        <w:rPr>
          <w:lang w:val="ru-RU"/>
        </w:rPr>
      </w:pPr>
    </w:p>
    <w:p w:rsidR="00B434E3" w:rsidRPr="004C020B" w:rsidRDefault="00FE35A1">
      <w:pPr>
        <w:spacing w:after="0" w:line="264" w:lineRule="auto"/>
        <w:ind w:firstLine="600"/>
        <w:jc w:val="both"/>
        <w:rPr>
          <w:lang w:val="ru-RU"/>
        </w:rPr>
      </w:pPr>
      <w:r w:rsidRPr="004C020B">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B434E3" w:rsidRPr="004C020B" w:rsidRDefault="00FE35A1">
      <w:pPr>
        <w:spacing w:after="0" w:line="264" w:lineRule="auto"/>
        <w:ind w:firstLine="600"/>
        <w:jc w:val="both"/>
        <w:rPr>
          <w:lang w:val="ru-RU"/>
        </w:rPr>
      </w:pPr>
      <w:r w:rsidRPr="004C020B">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B434E3" w:rsidRPr="004C020B" w:rsidRDefault="00FE35A1">
      <w:pPr>
        <w:spacing w:after="0" w:line="264" w:lineRule="auto"/>
        <w:ind w:firstLine="600"/>
        <w:jc w:val="both"/>
        <w:rPr>
          <w:lang w:val="ru-RU"/>
        </w:rPr>
      </w:pPr>
      <w:r w:rsidRPr="004C020B">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w:t>
      </w:r>
      <w:r w:rsidRPr="004C020B">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434E3" w:rsidRPr="004C020B" w:rsidRDefault="00B434E3">
      <w:pPr>
        <w:spacing w:after="0" w:line="264" w:lineRule="auto"/>
        <w:ind w:left="120"/>
        <w:rPr>
          <w:lang w:val="ru-RU"/>
        </w:rPr>
      </w:pPr>
    </w:p>
    <w:p w:rsidR="00B434E3" w:rsidRPr="004C020B" w:rsidRDefault="00B434E3">
      <w:pPr>
        <w:spacing w:after="0" w:line="264" w:lineRule="auto"/>
        <w:ind w:left="120"/>
        <w:rPr>
          <w:lang w:val="ru-RU"/>
        </w:rPr>
      </w:pPr>
    </w:p>
    <w:p w:rsidR="00B434E3" w:rsidRPr="004C020B" w:rsidRDefault="00FE35A1">
      <w:pPr>
        <w:spacing w:after="0" w:line="264" w:lineRule="auto"/>
        <w:ind w:left="120"/>
        <w:jc w:val="both"/>
        <w:rPr>
          <w:lang w:val="ru-RU"/>
        </w:rPr>
      </w:pPr>
      <w:r w:rsidRPr="004C020B">
        <w:rPr>
          <w:rFonts w:ascii="Times New Roman" w:hAnsi="Times New Roman"/>
          <w:b/>
          <w:color w:val="000000"/>
          <w:sz w:val="28"/>
          <w:lang w:val="ru-RU"/>
        </w:rPr>
        <w:t>ЦЕЛЬ ИЗУЧЕНИЯ УЧЕБНОГО ПРЕДМЕТА «ОСНОВЫ БЕЗОПАСНОСТИ И ЗАЩИТЫ РОДИНЫ»</w:t>
      </w:r>
    </w:p>
    <w:p w:rsidR="00B434E3" w:rsidRPr="004C020B" w:rsidRDefault="00B434E3">
      <w:pPr>
        <w:spacing w:after="0" w:line="48" w:lineRule="auto"/>
        <w:ind w:left="120"/>
        <w:jc w:val="both"/>
        <w:rPr>
          <w:lang w:val="ru-RU"/>
        </w:rPr>
      </w:pPr>
    </w:p>
    <w:p w:rsidR="00B434E3" w:rsidRPr="004C020B" w:rsidRDefault="00FE35A1">
      <w:pPr>
        <w:spacing w:after="0"/>
        <w:ind w:firstLine="600"/>
        <w:jc w:val="both"/>
        <w:rPr>
          <w:lang w:val="ru-RU"/>
        </w:rPr>
      </w:pPr>
      <w:r w:rsidRPr="004C020B">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434E3" w:rsidRPr="004C020B" w:rsidRDefault="00B434E3">
      <w:pPr>
        <w:spacing w:after="0" w:line="264" w:lineRule="auto"/>
        <w:ind w:left="120"/>
        <w:jc w:val="both"/>
        <w:rPr>
          <w:lang w:val="ru-RU"/>
        </w:rPr>
      </w:pPr>
    </w:p>
    <w:p w:rsidR="00B434E3" w:rsidRPr="004C020B" w:rsidRDefault="00FE35A1">
      <w:pPr>
        <w:spacing w:after="0" w:line="264" w:lineRule="auto"/>
        <w:ind w:left="120"/>
        <w:jc w:val="both"/>
        <w:rPr>
          <w:lang w:val="ru-RU"/>
        </w:rPr>
      </w:pPr>
      <w:r w:rsidRPr="004C020B">
        <w:rPr>
          <w:rFonts w:ascii="Times New Roman" w:hAnsi="Times New Roman"/>
          <w:b/>
          <w:color w:val="000000"/>
          <w:sz w:val="28"/>
          <w:lang w:val="ru-RU"/>
        </w:rPr>
        <w:t>МЕСТО ПРЕДМЕТА В УЧЕБНОМ ПЛАНЕ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B434E3" w:rsidRPr="004C020B" w:rsidRDefault="00B434E3">
      <w:pPr>
        <w:rPr>
          <w:lang w:val="ru-RU"/>
        </w:rPr>
        <w:sectPr w:rsidR="00B434E3" w:rsidRPr="004C020B">
          <w:pgSz w:w="11906" w:h="16383"/>
          <w:pgMar w:top="1134" w:right="850" w:bottom="1134" w:left="1701" w:header="720" w:footer="720" w:gutter="0"/>
          <w:cols w:space="720"/>
        </w:sectPr>
      </w:pPr>
    </w:p>
    <w:p w:rsidR="00B434E3" w:rsidRPr="004C020B" w:rsidRDefault="00FE35A1">
      <w:pPr>
        <w:spacing w:after="0" w:line="264" w:lineRule="auto"/>
        <w:ind w:left="120"/>
        <w:jc w:val="both"/>
        <w:rPr>
          <w:lang w:val="ru-RU"/>
        </w:rPr>
      </w:pPr>
      <w:bookmarkStart w:id="2" w:name="block-32857113"/>
      <w:bookmarkEnd w:id="0"/>
      <w:r w:rsidRPr="004C020B">
        <w:rPr>
          <w:rFonts w:ascii="Times New Roman" w:hAnsi="Times New Roman"/>
          <w:b/>
          <w:color w:val="000000"/>
          <w:sz w:val="28"/>
          <w:lang w:val="ru-RU"/>
        </w:rPr>
        <w:lastRenderedPageBreak/>
        <w:t>СОДЕРЖАНИЕ УЧЕБНОГО ПРЕДМЕТА</w:t>
      </w:r>
    </w:p>
    <w:p w:rsidR="00B434E3" w:rsidRPr="004C020B" w:rsidRDefault="00B434E3">
      <w:pPr>
        <w:spacing w:after="0" w:line="120" w:lineRule="auto"/>
        <w:ind w:left="120"/>
        <w:jc w:val="both"/>
        <w:rPr>
          <w:lang w:val="ru-RU"/>
        </w:rPr>
      </w:pPr>
    </w:p>
    <w:p w:rsidR="00B434E3" w:rsidRPr="004C020B" w:rsidRDefault="00FE35A1">
      <w:pPr>
        <w:spacing w:after="0"/>
        <w:ind w:left="120"/>
        <w:rPr>
          <w:lang w:val="ru-RU"/>
        </w:rPr>
      </w:pPr>
      <w:r w:rsidRPr="004C020B">
        <w:rPr>
          <w:rFonts w:ascii="Times New Roman" w:hAnsi="Times New Roman"/>
          <w:b/>
          <w:color w:val="000000"/>
          <w:sz w:val="28"/>
          <w:lang w:val="ru-RU"/>
        </w:rPr>
        <w:t>Модуль № 1 «Безопасное и устойчивое развитие личности, общества, государства»: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чрезвычайные ситуации природного, техногенного и биолого-социального характера;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информирование и оповещение населения о чрезвычайных ситуациях, система ОКСИОН;</w:t>
      </w:r>
    </w:p>
    <w:p w:rsidR="00B434E3" w:rsidRPr="004C020B" w:rsidRDefault="00FE35A1">
      <w:pPr>
        <w:spacing w:after="0"/>
        <w:ind w:firstLine="600"/>
        <w:jc w:val="both"/>
        <w:rPr>
          <w:lang w:val="ru-RU"/>
        </w:rPr>
      </w:pPr>
      <w:r w:rsidRPr="004C020B">
        <w:rPr>
          <w:rFonts w:ascii="Times New Roman" w:hAnsi="Times New Roman"/>
          <w:color w:val="000000"/>
          <w:sz w:val="28"/>
          <w:lang w:val="ru-RU"/>
        </w:rPr>
        <w:t>история развития гражданской обороны;</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сигнал «Внимание всем!», порядок действий населения при его получении;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B434E3" w:rsidRPr="004C020B" w:rsidRDefault="00FE35A1">
      <w:pPr>
        <w:spacing w:after="0"/>
        <w:ind w:firstLine="600"/>
        <w:jc w:val="both"/>
        <w:rPr>
          <w:lang w:val="ru-RU"/>
        </w:rPr>
      </w:pPr>
      <w:r w:rsidRPr="004C020B">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B434E3" w:rsidRPr="004C020B" w:rsidRDefault="00B434E3">
      <w:pPr>
        <w:spacing w:after="0" w:line="120" w:lineRule="auto"/>
        <w:ind w:left="120"/>
        <w:rPr>
          <w:lang w:val="ru-RU"/>
        </w:rPr>
      </w:pPr>
    </w:p>
    <w:p w:rsidR="00B434E3" w:rsidRPr="004C020B" w:rsidRDefault="00FE35A1">
      <w:pPr>
        <w:spacing w:after="0" w:line="252" w:lineRule="auto"/>
        <w:ind w:left="120"/>
        <w:rPr>
          <w:lang w:val="ru-RU"/>
        </w:rPr>
      </w:pPr>
      <w:r w:rsidRPr="004C020B">
        <w:rPr>
          <w:rFonts w:ascii="Times New Roman" w:hAnsi="Times New Roman"/>
          <w:b/>
          <w:color w:val="000000"/>
          <w:sz w:val="28"/>
          <w:lang w:val="ru-RU"/>
        </w:rPr>
        <w:t>Модуль № 2 «Военная подготовка. Основы военных знаний»:</w:t>
      </w:r>
    </w:p>
    <w:p w:rsidR="00B434E3" w:rsidRPr="004C020B" w:rsidRDefault="00FE35A1">
      <w:pPr>
        <w:spacing w:after="0"/>
        <w:ind w:firstLine="600"/>
        <w:jc w:val="both"/>
        <w:rPr>
          <w:lang w:val="ru-RU"/>
        </w:rPr>
      </w:pPr>
      <w:r w:rsidRPr="004C020B">
        <w:rPr>
          <w:rFonts w:ascii="Times New Roman" w:hAnsi="Times New Roman"/>
          <w:color w:val="000000"/>
          <w:sz w:val="28"/>
          <w:lang w:val="ru-RU"/>
        </w:rPr>
        <w:t>история возникновения и развития Вооруженных Сил Российской Федерации;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этапы становления современных Вооруженных Сил Российской Федерации;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основные направления подготовки к военной службе;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 xml:space="preserve">организационная структура Вооруженных Сил Российской Федерации; </w:t>
      </w:r>
    </w:p>
    <w:p w:rsidR="00B434E3" w:rsidRPr="004C020B" w:rsidRDefault="00FE35A1">
      <w:pPr>
        <w:spacing w:after="0"/>
        <w:ind w:firstLine="600"/>
        <w:jc w:val="both"/>
        <w:rPr>
          <w:lang w:val="ru-RU"/>
        </w:rPr>
      </w:pPr>
      <w:r w:rsidRPr="004C020B">
        <w:rPr>
          <w:rFonts w:ascii="Times New Roman" w:hAnsi="Times New Roman"/>
          <w:color w:val="000000"/>
          <w:sz w:val="28"/>
          <w:lang w:val="ru-RU"/>
        </w:rPr>
        <w:t>функции и основные задачи современных Вооруженных Сил Российской Федерации;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особенности видов и родов войск Вооруженных Сил Российской Федерации;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воинские символы современных Вооруженных Сил Российской Федерации;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4C020B">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B434E3" w:rsidRPr="004C020B" w:rsidRDefault="00FE35A1">
      <w:pPr>
        <w:spacing w:after="0"/>
        <w:ind w:firstLine="600"/>
        <w:jc w:val="both"/>
        <w:rPr>
          <w:lang w:val="ru-RU"/>
        </w:rPr>
      </w:pPr>
      <w:r w:rsidRPr="004C020B">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rsidR="00B434E3" w:rsidRPr="004C020B" w:rsidRDefault="00FE35A1">
      <w:pPr>
        <w:spacing w:after="0"/>
        <w:ind w:firstLine="600"/>
        <w:jc w:val="both"/>
        <w:rPr>
          <w:lang w:val="ru-RU"/>
        </w:rPr>
      </w:pPr>
      <w:r w:rsidRPr="004C020B">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B434E3" w:rsidRPr="004C020B" w:rsidRDefault="00FE35A1">
      <w:pPr>
        <w:spacing w:after="0"/>
        <w:ind w:firstLine="600"/>
        <w:jc w:val="both"/>
        <w:rPr>
          <w:lang w:val="ru-RU"/>
        </w:rPr>
      </w:pPr>
      <w:r w:rsidRPr="004C020B">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B434E3" w:rsidRPr="004C020B" w:rsidRDefault="00FE35A1">
      <w:pPr>
        <w:spacing w:after="0"/>
        <w:ind w:firstLine="600"/>
        <w:jc w:val="both"/>
        <w:rPr>
          <w:lang w:val="ru-RU"/>
        </w:rPr>
      </w:pPr>
      <w:r w:rsidRPr="004C020B">
        <w:rPr>
          <w:rFonts w:ascii="Times New Roman" w:hAnsi="Times New Roman"/>
          <w:color w:val="000000"/>
          <w:sz w:val="28"/>
          <w:lang w:val="ru-RU"/>
        </w:rPr>
        <w:t>история создания общевоинских уставов;</w:t>
      </w:r>
    </w:p>
    <w:p w:rsidR="00B434E3" w:rsidRPr="004C020B" w:rsidRDefault="00FE35A1">
      <w:pPr>
        <w:spacing w:after="0"/>
        <w:ind w:firstLine="600"/>
        <w:jc w:val="both"/>
        <w:rPr>
          <w:lang w:val="ru-RU"/>
        </w:rPr>
      </w:pPr>
      <w:r w:rsidRPr="004C020B">
        <w:rPr>
          <w:rFonts w:ascii="Times New Roman" w:hAnsi="Times New Roman"/>
          <w:color w:val="000000"/>
          <w:sz w:val="28"/>
          <w:lang w:val="ru-RU"/>
        </w:rPr>
        <w:t>этапы становления современных общевоинских уставов;</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сущность единоначалия;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командиры (начальники) и подчинённые;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старшие и младшие;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приказ (приказание), порядок его отдачи и выполнения;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воинские звания и военная форма одежды;</w:t>
      </w:r>
    </w:p>
    <w:p w:rsidR="00B434E3" w:rsidRPr="004C020B" w:rsidRDefault="00FE35A1">
      <w:pPr>
        <w:spacing w:after="0"/>
        <w:ind w:firstLine="600"/>
        <w:jc w:val="both"/>
        <w:rPr>
          <w:lang w:val="ru-RU"/>
        </w:rPr>
      </w:pPr>
      <w:r w:rsidRPr="004C020B">
        <w:rPr>
          <w:rFonts w:ascii="Times New Roman" w:hAnsi="Times New Roman"/>
          <w:color w:val="000000"/>
          <w:sz w:val="28"/>
          <w:lang w:val="ru-RU"/>
        </w:rPr>
        <w:t>воинская дисциплина, её сущность и значение;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обязанности военнослужащих по соблюдению требований воинской дисциплины;</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способы достижения воинской дисциплины;</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положения Строевого устава;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обязанности военнослужащих перед построением и в строю;</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B434E3" w:rsidRPr="004C020B" w:rsidRDefault="00B434E3">
      <w:pPr>
        <w:spacing w:after="0" w:line="120" w:lineRule="auto"/>
        <w:ind w:left="120"/>
        <w:rPr>
          <w:lang w:val="ru-RU"/>
        </w:rPr>
      </w:pPr>
    </w:p>
    <w:p w:rsidR="00B434E3" w:rsidRPr="004C020B" w:rsidRDefault="00FE35A1">
      <w:pPr>
        <w:spacing w:after="0"/>
        <w:ind w:left="120"/>
        <w:rPr>
          <w:lang w:val="ru-RU"/>
        </w:rPr>
      </w:pPr>
      <w:r w:rsidRPr="004C020B">
        <w:rPr>
          <w:rFonts w:ascii="Times New Roman" w:hAnsi="Times New Roman"/>
          <w:b/>
          <w:color w:val="000000"/>
          <w:sz w:val="28"/>
          <w:lang w:val="ru-RU"/>
        </w:rPr>
        <w:t>Модуль № 3 «Культура безопасности жизнедеятельности в современном обществе»:</w:t>
      </w:r>
    </w:p>
    <w:p w:rsidR="00B434E3" w:rsidRPr="004C020B" w:rsidRDefault="00FE35A1">
      <w:pPr>
        <w:spacing w:after="0"/>
        <w:ind w:firstLine="600"/>
        <w:jc w:val="both"/>
        <w:rPr>
          <w:lang w:val="ru-RU"/>
        </w:rPr>
      </w:pPr>
      <w:r w:rsidRPr="004C020B">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источники и факторы опасности, их классификация;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общие принципы безопасного поведения;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B434E3" w:rsidRPr="004C020B" w:rsidRDefault="00B434E3">
      <w:pPr>
        <w:spacing w:after="0" w:line="120" w:lineRule="auto"/>
        <w:ind w:left="120"/>
        <w:rPr>
          <w:lang w:val="ru-RU"/>
        </w:rPr>
      </w:pPr>
    </w:p>
    <w:p w:rsidR="00B434E3" w:rsidRPr="004C020B" w:rsidRDefault="00FE35A1">
      <w:pPr>
        <w:spacing w:after="0"/>
        <w:ind w:left="120"/>
        <w:rPr>
          <w:lang w:val="ru-RU"/>
        </w:rPr>
      </w:pPr>
      <w:r w:rsidRPr="004C020B">
        <w:rPr>
          <w:rFonts w:ascii="Times New Roman" w:hAnsi="Times New Roman"/>
          <w:b/>
          <w:color w:val="000000"/>
          <w:sz w:val="28"/>
          <w:lang w:val="ru-RU"/>
        </w:rPr>
        <w:t>Модуль № 4 «Безопасность в быту»:</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основные источники опасности в быту и их классификация;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защита прав потребителя, сроки годности и состав продуктов питания;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бытовые отравления и причины их возникновения;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признаки отравления, приёмы и правила оказания первой помощи;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комплектования и хранения домашней аптечки;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поведения в подъезде и лифте, а также при входе и выходе из них;</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пожар и факторы его развития;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первичные средства пожаротушения;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права, обязанности и ответственность граждан в области пожарной безопасности;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 xml:space="preserve">ситуации криминогенного характера; </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поведения с малознакомыми людьми;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B434E3" w:rsidRPr="004C020B" w:rsidRDefault="00FE35A1">
      <w:pPr>
        <w:spacing w:after="0"/>
        <w:ind w:firstLine="600"/>
        <w:jc w:val="both"/>
        <w:rPr>
          <w:lang w:val="ru-RU"/>
        </w:rPr>
      </w:pPr>
      <w:r w:rsidRPr="004C020B">
        <w:rPr>
          <w:rFonts w:ascii="Times New Roman" w:hAnsi="Times New Roman"/>
          <w:color w:val="000000"/>
          <w:sz w:val="28"/>
          <w:lang w:val="ru-RU"/>
        </w:rPr>
        <w:t>классификация аварийных ситуаций на коммунальных системах жизнеобеспечения;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B434E3" w:rsidRPr="004C020B" w:rsidRDefault="00B434E3">
      <w:pPr>
        <w:spacing w:after="0"/>
        <w:ind w:left="120"/>
        <w:rPr>
          <w:lang w:val="ru-RU"/>
        </w:rPr>
      </w:pPr>
    </w:p>
    <w:p w:rsidR="00B434E3" w:rsidRPr="004C020B" w:rsidRDefault="00FE35A1">
      <w:pPr>
        <w:spacing w:after="0"/>
        <w:ind w:left="120"/>
        <w:rPr>
          <w:lang w:val="ru-RU"/>
        </w:rPr>
      </w:pPr>
      <w:r w:rsidRPr="004C020B">
        <w:rPr>
          <w:rFonts w:ascii="Times New Roman" w:hAnsi="Times New Roman"/>
          <w:b/>
          <w:color w:val="000000"/>
          <w:sz w:val="28"/>
          <w:lang w:val="ru-RU"/>
        </w:rPr>
        <w:t>Модуль № 5 «Безопасность на транспорте»: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 xml:space="preserve">правила дорожного движения и их значение; </w:t>
      </w:r>
    </w:p>
    <w:p w:rsidR="00B434E3" w:rsidRPr="004C020B" w:rsidRDefault="00FE35A1">
      <w:pPr>
        <w:spacing w:after="0"/>
        <w:ind w:firstLine="600"/>
        <w:jc w:val="both"/>
        <w:rPr>
          <w:lang w:val="ru-RU"/>
        </w:rPr>
      </w:pPr>
      <w:r w:rsidRPr="004C020B">
        <w:rPr>
          <w:rFonts w:ascii="Times New Roman" w:hAnsi="Times New Roman"/>
          <w:color w:val="000000"/>
          <w:sz w:val="28"/>
          <w:lang w:val="ru-RU"/>
        </w:rPr>
        <w:t>условия обеспечения безопасности участников дорожного движения;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дорожного движения и дорожные знаки для пешеходов;</w:t>
      </w:r>
    </w:p>
    <w:p w:rsidR="00B434E3" w:rsidRPr="004C020B" w:rsidRDefault="00FE35A1">
      <w:pPr>
        <w:spacing w:after="0"/>
        <w:ind w:firstLine="600"/>
        <w:jc w:val="both"/>
        <w:rPr>
          <w:lang w:val="ru-RU"/>
        </w:rPr>
      </w:pPr>
      <w:r w:rsidRPr="004C020B">
        <w:rPr>
          <w:rFonts w:ascii="Times New Roman" w:hAnsi="Times New Roman"/>
          <w:color w:val="000000"/>
          <w:sz w:val="28"/>
          <w:lang w:val="ru-RU"/>
        </w:rPr>
        <w:t>«дорожные ловушки» и правила их предупреждения; световозвращающие элементы и правила их применения;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дорожного движения для пассажиров;</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поведения пассажира мотоцикла;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дорожные знаки для водителя велосипеда, сигналы велосипедиста;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подготовки велосипеда к пользованию;</w:t>
      </w:r>
    </w:p>
    <w:p w:rsidR="00B434E3" w:rsidRPr="004C020B" w:rsidRDefault="00FE35A1">
      <w:pPr>
        <w:spacing w:after="0"/>
        <w:ind w:firstLine="600"/>
        <w:jc w:val="both"/>
        <w:rPr>
          <w:lang w:val="ru-RU"/>
        </w:rPr>
      </w:pPr>
      <w:r w:rsidRPr="004C020B">
        <w:rPr>
          <w:rFonts w:ascii="Times New Roman" w:hAnsi="Times New Roman"/>
          <w:color w:val="000000"/>
          <w:sz w:val="28"/>
          <w:lang w:val="ru-RU"/>
        </w:rPr>
        <w:t>дорожно-транспортные происшествия и причины их возникновения;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основные факторы риска возникновения дорожно-транспортных происшествий;</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порядок действий очевидца дорожно-транспортного происшествия;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порядок действий при пожаре на транспорте;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B434E3" w:rsidRPr="004C020B" w:rsidRDefault="00B434E3">
      <w:pPr>
        <w:spacing w:after="0" w:line="120" w:lineRule="auto"/>
        <w:ind w:left="120"/>
        <w:rPr>
          <w:lang w:val="ru-RU"/>
        </w:rPr>
      </w:pPr>
    </w:p>
    <w:p w:rsidR="00B434E3" w:rsidRPr="004C020B" w:rsidRDefault="00FE35A1">
      <w:pPr>
        <w:spacing w:after="0"/>
        <w:ind w:left="120"/>
        <w:rPr>
          <w:lang w:val="ru-RU"/>
        </w:rPr>
      </w:pPr>
      <w:r w:rsidRPr="004C020B">
        <w:rPr>
          <w:rFonts w:ascii="Times New Roman" w:hAnsi="Times New Roman"/>
          <w:b/>
          <w:color w:val="000000"/>
          <w:sz w:val="28"/>
          <w:lang w:val="ru-RU"/>
        </w:rPr>
        <w:t>Модуль № 6 «Безопасность в общественных местах»:</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вызова экстренных служб и порядок взаимодействия с ними;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массовые мероприятия и правила подготовки к ним;</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порядок действий при беспорядках в местах массового пребывания людей;</w:t>
      </w:r>
    </w:p>
    <w:p w:rsidR="00B434E3" w:rsidRPr="004C020B" w:rsidRDefault="00FE35A1">
      <w:pPr>
        <w:spacing w:after="0"/>
        <w:ind w:firstLine="600"/>
        <w:jc w:val="both"/>
        <w:rPr>
          <w:lang w:val="ru-RU"/>
        </w:rPr>
      </w:pPr>
      <w:r w:rsidRPr="004C020B">
        <w:rPr>
          <w:rFonts w:ascii="Times New Roman" w:hAnsi="Times New Roman"/>
          <w:color w:val="000000"/>
          <w:sz w:val="28"/>
          <w:lang w:val="ru-RU"/>
        </w:rPr>
        <w:lastRenderedPageBreak/>
        <w:t>порядок действий при попадании в толпу и давку;</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порядок действий при обнаружении угрозы возникновения пожара;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порядок действий при эвакуации из общественных мест и зданий;</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порядок действий при взаимодействии с правоохранительными органами.</w:t>
      </w:r>
    </w:p>
    <w:p w:rsidR="00B434E3" w:rsidRPr="004C020B" w:rsidRDefault="00B434E3">
      <w:pPr>
        <w:spacing w:after="0"/>
        <w:ind w:left="120"/>
        <w:rPr>
          <w:lang w:val="ru-RU"/>
        </w:rPr>
      </w:pPr>
    </w:p>
    <w:p w:rsidR="00B434E3" w:rsidRPr="004C020B" w:rsidRDefault="00FE35A1">
      <w:pPr>
        <w:spacing w:after="0"/>
        <w:ind w:left="120"/>
        <w:rPr>
          <w:lang w:val="ru-RU"/>
        </w:rPr>
      </w:pPr>
      <w:r w:rsidRPr="004C020B">
        <w:rPr>
          <w:rFonts w:ascii="Times New Roman" w:hAnsi="Times New Roman"/>
          <w:b/>
          <w:color w:val="000000"/>
          <w:sz w:val="28"/>
          <w:lang w:val="ru-RU"/>
        </w:rPr>
        <w:t>Модуль № 7 «Безопасность в природной среде»: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природные чрезвычайные ситуации и их классификация;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порядок действий при автономном пребывании в природной среде;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ориентирования на местности, способы подачи сигналов бедствия;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безопасного поведения в горах;</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B434E3" w:rsidRPr="004C020B" w:rsidRDefault="00FE35A1">
      <w:pPr>
        <w:spacing w:after="0"/>
        <w:ind w:firstLine="600"/>
        <w:jc w:val="both"/>
        <w:rPr>
          <w:lang w:val="ru-RU"/>
        </w:rPr>
      </w:pPr>
      <w:r w:rsidRPr="004C020B">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сели, их характеристики и опасности, порядок действий при попадании в зону селя;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оползни, их характеристики и опасности, порядок действий при начале оползня;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B434E3" w:rsidRPr="004C020B" w:rsidRDefault="00FE35A1">
      <w:pPr>
        <w:spacing w:after="0"/>
        <w:ind w:firstLine="600"/>
        <w:jc w:val="both"/>
        <w:rPr>
          <w:lang w:val="ru-RU"/>
        </w:rPr>
      </w:pPr>
      <w:r w:rsidRPr="004C020B">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B434E3" w:rsidRPr="004C020B" w:rsidRDefault="00FE35A1">
      <w:pPr>
        <w:spacing w:after="0"/>
        <w:ind w:firstLine="600"/>
        <w:jc w:val="both"/>
        <w:rPr>
          <w:lang w:val="ru-RU"/>
        </w:rPr>
      </w:pPr>
      <w:r w:rsidRPr="004C020B">
        <w:rPr>
          <w:rFonts w:ascii="Times New Roman" w:hAnsi="Times New Roman"/>
          <w:color w:val="000000"/>
          <w:sz w:val="28"/>
          <w:lang w:val="ru-RU"/>
        </w:rPr>
        <w:t>грозы, их характеристики и опасности, порядок действий при попадании в грозу;</w:t>
      </w:r>
    </w:p>
    <w:p w:rsidR="00B434E3" w:rsidRPr="004C020B" w:rsidRDefault="00FE35A1">
      <w:pPr>
        <w:spacing w:after="0"/>
        <w:ind w:firstLine="600"/>
        <w:jc w:val="both"/>
        <w:rPr>
          <w:lang w:val="ru-RU"/>
        </w:rPr>
      </w:pPr>
      <w:r w:rsidRPr="004C020B">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B434E3" w:rsidRPr="004C020B" w:rsidRDefault="00B434E3">
      <w:pPr>
        <w:spacing w:after="0" w:line="120" w:lineRule="auto"/>
        <w:ind w:left="120"/>
        <w:rPr>
          <w:lang w:val="ru-RU"/>
        </w:rPr>
      </w:pPr>
    </w:p>
    <w:p w:rsidR="00B434E3" w:rsidRPr="004C020B" w:rsidRDefault="00FE35A1">
      <w:pPr>
        <w:spacing w:after="0"/>
        <w:ind w:left="120"/>
        <w:rPr>
          <w:lang w:val="ru-RU"/>
        </w:rPr>
      </w:pPr>
      <w:r w:rsidRPr="004C020B">
        <w:rPr>
          <w:rFonts w:ascii="Times New Roman" w:hAnsi="Times New Roman"/>
          <w:b/>
          <w:color w:val="000000"/>
          <w:sz w:val="28"/>
          <w:lang w:val="ru-RU"/>
        </w:rPr>
        <w:t>Модуль № 8 «Основы медицинских знаний. Оказание первой помощи»: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факторы, влияющие на здоровье человека, опасность вредных привычек;</w:t>
      </w:r>
    </w:p>
    <w:p w:rsidR="00B434E3" w:rsidRPr="004C020B" w:rsidRDefault="00FE35A1">
      <w:pPr>
        <w:spacing w:after="0"/>
        <w:ind w:firstLine="600"/>
        <w:jc w:val="both"/>
        <w:rPr>
          <w:lang w:val="ru-RU"/>
        </w:rPr>
      </w:pPr>
      <w:r w:rsidRPr="004C020B">
        <w:rPr>
          <w:rFonts w:ascii="Times New Roman" w:hAnsi="Times New Roman"/>
          <w:color w:val="000000"/>
          <w:sz w:val="28"/>
          <w:lang w:val="ru-RU"/>
        </w:rPr>
        <w:t>элементы здорового образа жизни, ответственность за сохранение здоровья;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понятие «инфекционные заболевания», причины их возникновения;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B434E3" w:rsidRPr="004C020B" w:rsidRDefault="00FE35A1">
      <w:pPr>
        <w:spacing w:after="0"/>
        <w:ind w:firstLine="600"/>
        <w:jc w:val="both"/>
        <w:rPr>
          <w:lang w:val="ru-RU"/>
        </w:rPr>
      </w:pPr>
      <w:r w:rsidRPr="004C020B">
        <w:rPr>
          <w:rFonts w:ascii="Times New Roman" w:hAnsi="Times New Roman"/>
          <w:color w:val="000000"/>
          <w:sz w:val="28"/>
          <w:lang w:val="ru-RU"/>
        </w:rPr>
        <w:t>меры профилактики неинфекционных заболеваний и защиты от них;</w:t>
      </w:r>
    </w:p>
    <w:p w:rsidR="00B434E3" w:rsidRPr="004C020B" w:rsidRDefault="00FE35A1">
      <w:pPr>
        <w:spacing w:after="0"/>
        <w:ind w:firstLine="600"/>
        <w:jc w:val="both"/>
        <w:rPr>
          <w:lang w:val="ru-RU"/>
        </w:rPr>
      </w:pPr>
      <w:r w:rsidRPr="004C020B">
        <w:rPr>
          <w:rFonts w:ascii="Times New Roman" w:hAnsi="Times New Roman"/>
          <w:color w:val="000000"/>
          <w:sz w:val="28"/>
          <w:lang w:val="ru-RU"/>
        </w:rPr>
        <w:t>диспансеризация и её задачи;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понятия «психическое здоровье» и «психологическое благополучие»;</w:t>
      </w:r>
    </w:p>
    <w:p w:rsidR="00B434E3" w:rsidRPr="004C020B" w:rsidRDefault="00FE35A1">
      <w:pPr>
        <w:spacing w:after="0"/>
        <w:ind w:firstLine="600"/>
        <w:jc w:val="both"/>
        <w:rPr>
          <w:lang w:val="ru-RU"/>
        </w:rPr>
      </w:pPr>
      <w:r w:rsidRPr="004C020B">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назначение и состав аптечки первой помощи;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B434E3" w:rsidRPr="004C020B" w:rsidRDefault="00B434E3">
      <w:pPr>
        <w:spacing w:after="0" w:line="120" w:lineRule="auto"/>
        <w:ind w:left="120"/>
        <w:rPr>
          <w:lang w:val="ru-RU"/>
        </w:rPr>
      </w:pPr>
    </w:p>
    <w:p w:rsidR="00B434E3" w:rsidRPr="004C020B" w:rsidRDefault="00FE35A1">
      <w:pPr>
        <w:spacing w:after="0" w:line="264" w:lineRule="auto"/>
        <w:ind w:left="120"/>
        <w:rPr>
          <w:lang w:val="ru-RU"/>
        </w:rPr>
      </w:pPr>
      <w:r w:rsidRPr="004C020B">
        <w:rPr>
          <w:rFonts w:ascii="Times New Roman" w:hAnsi="Times New Roman"/>
          <w:b/>
          <w:color w:val="000000"/>
          <w:sz w:val="28"/>
          <w:lang w:val="ru-RU"/>
        </w:rPr>
        <w:t>Модуль № 9 «Безопасность в социуме»: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общение и его значение для человека, способы эффективного общения;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понятие «конфликт» и стадии его развития, факторы и причины развития конфликта;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способ разрешения конфликта с помощью третьей стороны (медиатора);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опасные формы проявления конфликта: агрессия, домашнее насилие и буллинг;</w:t>
      </w:r>
    </w:p>
    <w:p w:rsidR="00B434E3" w:rsidRPr="004C020B" w:rsidRDefault="00FE35A1">
      <w:pPr>
        <w:spacing w:after="0"/>
        <w:ind w:firstLine="600"/>
        <w:jc w:val="both"/>
        <w:rPr>
          <w:lang w:val="ru-RU"/>
        </w:rPr>
      </w:pPr>
      <w:r w:rsidRPr="004C020B">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434E3" w:rsidRPr="004C020B" w:rsidRDefault="00FE35A1">
      <w:pPr>
        <w:spacing w:after="0"/>
        <w:ind w:firstLine="600"/>
        <w:jc w:val="both"/>
        <w:rPr>
          <w:lang w:val="ru-RU"/>
        </w:rPr>
      </w:pPr>
      <w:r w:rsidRPr="004C020B">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безопасной коммуникации с незнакомыми людьми.</w:t>
      </w:r>
    </w:p>
    <w:p w:rsidR="00B434E3" w:rsidRPr="004C020B" w:rsidRDefault="00B434E3">
      <w:pPr>
        <w:spacing w:after="0" w:line="120" w:lineRule="auto"/>
        <w:ind w:left="120"/>
        <w:rPr>
          <w:lang w:val="ru-RU"/>
        </w:rPr>
      </w:pPr>
    </w:p>
    <w:p w:rsidR="00B434E3" w:rsidRPr="004C020B" w:rsidRDefault="00FE35A1">
      <w:pPr>
        <w:spacing w:after="0"/>
        <w:ind w:left="120"/>
        <w:rPr>
          <w:lang w:val="ru-RU"/>
        </w:rPr>
      </w:pPr>
      <w:r w:rsidRPr="004C020B">
        <w:rPr>
          <w:rFonts w:ascii="Times New Roman" w:hAnsi="Times New Roman"/>
          <w:b/>
          <w:color w:val="000000"/>
          <w:sz w:val="28"/>
          <w:lang w:val="ru-RU"/>
        </w:rPr>
        <w:t>Модуль № 10 «Безопасность в информационном пространстве»: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434E3" w:rsidRPr="004C020B" w:rsidRDefault="00FE35A1">
      <w:pPr>
        <w:spacing w:after="0"/>
        <w:ind w:firstLine="600"/>
        <w:jc w:val="both"/>
        <w:rPr>
          <w:lang w:val="ru-RU"/>
        </w:rPr>
      </w:pPr>
      <w:r w:rsidRPr="004C020B">
        <w:rPr>
          <w:rFonts w:ascii="Times New Roman" w:hAnsi="Times New Roman"/>
          <w:color w:val="000000"/>
          <w:sz w:val="28"/>
          <w:lang w:val="ru-RU"/>
        </w:rPr>
        <w:t>риски и угрозы при использовании Интернета;</w:t>
      </w:r>
    </w:p>
    <w:p w:rsidR="00B434E3" w:rsidRPr="004C020B" w:rsidRDefault="00FE35A1">
      <w:pPr>
        <w:spacing w:after="0"/>
        <w:ind w:firstLine="600"/>
        <w:jc w:val="both"/>
        <w:rPr>
          <w:lang w:val="ru-RU"/>
        </w:rPr>
      </w:pPr>
      <w:r w:rsidRPr="004C020B">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противоправные действия в Интернете;</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B434E3" w:rsidRPr="004C020B" w:rsidRDefault="00FE35A1">
      <w:pPr>
        <w:spacing w:after="0"/>
        <w:ind w:firstLine="600"/>
        <w:jc w:val="both"/>
        <w:rPr>
          <w:lang w:val="ru-RU"/>
        </w:rPr>
      </w:pPr>
      <w:r w:rsidRPr="004C020B">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B434E3" w:rsidRPr="004C020B" w:rsidRDefault="00B434E3">
      <w:pPr>
        <w:spacing w:after="0"/>
        <w:ind w:left="120"/>
        <w:rPr>
          <w:lang w:val="ru-RU"/>
        </w:rPr>
      </w:pPr>
    </w:p>
    <w:p w:rsidR="00B434E3" w:rsidRPr="004C020B" w:rsidRDefault="00FE35A1">
      <w:pPr>
        <w:spacing w:after="0"/>
        <w:ind w:left="120"/>
        <w:rPr>
          <w:lang w:val="ru-RU"/>
        </w:rPr>
      </w:pPr>
      <w:r w:rsidRPr="004C020B">
        <w:rPr>
          <w:rFonts w:ascii="Times New Roman" w:hAnsi="Times New Roman"/>
          <w:b/>
          <w:color w:val="000000"/>
          <w:sz w:val="28"/>
          <w:lang w:val="ru-RU"/>
        </w:rPr>
        <w:t>Модуль № 11 «Основы противодействия экстремизму и терроризму»:</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B434E3" w:rsidRPr="004C020B" w:rsidRDefault="00FE35A1">
      <w:pPr>
        <w:spacing w:after="0"/>
        <w:ind w:firstLine="600"/>
        <w:jc w:val="both"/>
        <w:rPr>
          <w:lang w:val="ru-RU"/>
        </w:rPr>
      </w:pPr>
      <w:r w:rsidRPr="004C020B">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434E3" w:rsidRPr="004C020B" w:rsidRDefault="00B434E3">
      <w:pPr>
        <w:rPr>
          <w:lang w:val="ru-RU"/>
        </w:rPr>
        <w:sectPr w:rsidR="00B434E3" w:rsidRPr="004C020B">
          <w:pgSz w:w="11906" w:h="16383"/>
          <w:pgMar w:top="1134" w:right="850" w:bottom="1134" w:left="1701" w:header="720" w:footer="720" w:gutter="0"/>
          <w:cols w:space="720"/>
        </w:sectPr>
      </w:pPr>
    </w:p>
    <w:p w:rsidR="00B434E3" w:rsidRPr="004C020B" w:rsidRDefault="00B434E3">
      <w:pPr>
        <w:spacing w:after="0"/>
        <w:ind w:left="120"/>
        <w:rPr>
          <w:lang w:val="ru-RU"/>
        </w:rPr>
      </w:pPr>
      <w:bookmarkStart w:id="3" w:name="block-32857114"/>
      <w:bookmarkEnd w:id="2"/>
    </w:p>
    <w:p w:rsidR="00B434E3" w:rsidRPr="004C020B" w:rsidRDefault="00FE35A1">
      <w:pPr>
        <w:spacing w:after="0" w:line="264" w:lineRule="auto"/>
        <w:ind w:left="120"/>
        <w:jc w:val="both"/>
        <w:rPr>
          <w:lang w:val="ru-RU"/>
        </w:rPr>
      </w:pPr>
      <w:r w:rsidRPr="004C020B">
        <w:rPr>
          <w:rFonts w:ascii="Times New Roman" w:hAnsi="Times New Roman"/>
          <w:b/>
          <w:color w:val="000000"/>
          <w:sz w:val="28"/>
          <w:lang w:val="ru-RU"/>
        </w:rPr>
        <w:t>ПЛАНИРУЕМЫЕ ОБРАЗОВАТЕЛЬНЫЕ РЕЗУЛЬТАТЫ</w:t>
      </w:r>
    </w:p>
    <w:p w:rsidR="00B434E3" w:rsidRPr="004C020B" w:rsidRDefault="00B434E3">
      <w:pPr>
        <w:spacing w:after="0" w:line="264" w:lineRule="auto"/>
        <w:ind w:left="120"/>
        <w:jc w:val="both"/>
        <w:rPr>
          <w:lang w:val="ru-RU"/>
        </w:rPr>
      </w:pPr>
    </w:p>
    <w:p w:rsidR="00B434E3" w:rsidRPr="004C020B" w:rsidRDefault="00FE35A1">
      <w:pPr>
        <w:spacing w:after="0"/>
        <w:ind w:left="120"/>
        <w:jc w:val="both"/>
        <w:rPr>
          <w:lang w:val="ru-RU"/>
        </w:rPr>
      </w:pPr>
      <w:r w:rsidRPr="004C020B">
        <w:rPr>
          <w:rFonts w:ascii="Times New Roman" w:hAnsi="Times New Roman"/>
          <w:b/>
          <w:color w:val="333333"/>
          <w:sz w:val="28"/>
          <w:lang w:val="ru-RU"/>
        </w:rPr>
        <w:t>ЛИЧНОСТНЫЕ РЕЗУЛЬТАТЫ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434E3" w:rsidRPr="004C020B" w:rsidRDefault="00FE35A1">
      <w:pPr>
        <w:spacing w:after="0"/>
        <w:ind w:firstLine="600"/>
        <w:jc w:val="both"/>
        <w:rPr>
          <w:lang w:val="ru-RU"/>
        </w:rPr>
      </w:pPr>
      <w:r w:rsidRPr="004C020B">
        <w:rPr>
          <w:rFonts w:ascii="Times New Roman" w:hAnsi="Times New Roman"/>
          <w:color w:val="333333"/>
          <w:sz w:val="28"/>
          <w:lang w:val="ru-RU"/>
        </w:rPr>
        <w:t>Личностные результаты изучения ОБЗР включают:</w:t>
      </w:r>
    </w:p>
    <w:p w:rsidR="00B434E3" w:rsidRPr="004C020B" w:rsidRDefault="00FE35A1">
      <w:pPr>
        <w:spacing w:after="0"/>
        <w:ind w:firstLine="600"/>
        <w:jc w:val="both"/>
        <w:rPr>
          <w:lang w:val="ru-RU"/>
        </w:rPr>
      </w:pPr>
      <w:r w:rsidRPr="004C020B">
        <w:rPr>
          <w:rFonts w:ascii="Times New Roman" w:hAnsi="Times New Roman"/>
          <w:b/>
          <w:color w:val="333333"/>
          <w:sz w:val="28"/>
          <w:lang w:val="ru-RU"/>
        </w:rPr>
        <w:t>1) патриотическое воспитание: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2) гражданское воспитание: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неприятие любых форм экстремизма, дискриминации;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представление о способах противодействия коррупции;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3) духовно-нравственное воспитание: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ориентация на моральные ценности и нормы в ситуациях нравственного выбора;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lastRenderedPageBreak/>
        <w:t>4) эстетическое воспитание: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5) ценности научного познания: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осознание ценности жизни;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умение принимать себя и других людей, не осуждая;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7) трудовое воспитание: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готовность адаптироваться в профессиональной среде;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уважение к труду и результатам трудовой деятельности;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8) экологическое воспитание: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готовность к участию в практической деятельности экологической направленности;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434E3" w:rsidRPr="004C020B" w:rsidRDefault="00B434E3">
      <w:pPr>
        <w:spacing w:after="0"/>
        <w:ind w:left="120"/>
        <w:jc w:val="both"/>
        <w:rPr>
          <w:lang w:val="ru-RU"/>
        </w:rPr>
      </w:pPr>
    </w:p>
    <w:p w:rsidR="00B434E3" w:rsidRPr="004C020B" w:rsidRDefault="00FE35A1">
      <w:pPr>
        <w:spacing w:after="0"/>
        <w:ind w:left="120"/>
        <w:jc w:val="both"/>
        <w:rPr>
          <w:lang w:val="ru-RU"/>
        </w:rPr>
      </w:pPr>
      <w:r w:rsidRPr="004C020B">
        <w:rPr>
          <w:rFonts w:ascii="Times New Roman" w:hAnsi="Times New Roman"/>
          <w:b/>
          <w:color w:val="333333"/>
          <w:sz w:val="28"/>
          <w:lang w:val="ru-RU"/>
        </w:rPr>
        <w:t>МЕТАПРЕДМЕТНЫЕ РЕЗУЛЬТАТЫ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Познавательные универсальные учебные действия</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Базовые логические действия: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выявлять и характеризовать существенные признаки объектов (явлений);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предлагать критерии для выявления закономерностей и противоречий;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выявлять дефицит информации, данных, необходимых для решения поставленной задачи;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Базовые исследовательские действия: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Работа с информацией: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эффективно запоминать и систематизировать информацию;</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Коммуникативные универсальные учебные действия</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Общение: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Регулятивные универсальные учебные действия</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Самоорганизация: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выявлять проблемные вопросы, требующие решения в жизненных и учебных ситуациях;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Самоконтроль, эмоциональный интеллект:</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оценивать соответствие результата цели и условиям;</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быть открытым себе и другим людям, осознавать невозможность контроля всего вокруг.</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Совместная деятельность:</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4C020B">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434E3" w:rsidRPr="004C020B" w:rsidRDefault="00FE35A1">
      <w:pPr>
        <w:spacing w:after="0"/>
        <w:ind w:firstLine="600"/>
        <w:rPr>
          <w:lang w:val="ru-RU"/>
        </w:rPr>
      </w:pPr>
      <w:bookmarkStart w:id="4" w:name="_Toc134720971"/>
      <w:bookmarkStart w:id="5" w:name="_Toc161857405"/>
      <w:bookmarkEnd w:id="4"/>
      <w:bookmarkEnd w:id="5"/>
      <w:r w:rsidRPr="004C020B">
        <w:rPr>
          <w:rFonts w:ascii="Times New Roman" w:hAnsi="Times New Roman"/>
          <w:b/>
          <w:color w:val="333333"/>
          <w:sz w:val="28"/>
          <w:lang w:val="ru-RU"/>
        </w:rPr>
        <w:t>ПРЕДМЕТНЫЕ РЕЗУЛЬТАТЫ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Предметные результаты по ОБЗР должны обеспечивать:</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434E3" w:rsidRPr="004C020B" w:rsidRDefault="00FE35A1">
      <w:pPr>
        <w:numPr>
          <w:ilvl w:val="0"/>
          <w:numId w:val="1"/>
        </w:numPr>
        <w:spacing w:after="0" w:line="264" w:lineRule="auto"/>
        <w:jc w:val="both"/>
        <w:rPr>
          <w:lang w:val="ru-RU"/>
        </w:rPr>
      </w:pPr>
      <w:r w:rsidRPr="004C020B">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B434E3" w:rsidRPr="004C020B" w:rsidRDefault="00FE35A1">
      <w:pPr>
        <w:spacing w:after="0"/>
        <w:ind w:firstLine="600"/>
        <w:jc w:val="both"/>
        <w:rPr>
          <w:lang w:val="ru-RU"/>
        </w:rPr>
      </w:pPr>
      <w:r w:rsidRPr="004C020B">
        <w:rPr>
          <w:rFonts w:ascii="Times New Roman" w:hAnsi="Times New Roman"/>
          <w:b/>
          <w:color w:val="333333"/>
          <w:sz w:val="28"/>
          <w:lang w:val="ru-RU"/>
        </w:rPr>
        <w:t xml:space="preserve">8 КЛАСС </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объяснять значение Конституции Российской Федерации;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объяснять порядок действий населения при объявлении эвакуации;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приводить примеры применения Вооружённых Сил Российской Федерациив борьбе с неонацизмом и международным терроризмом;</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понятия «воинская обязанность», «военная служба»;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содержание подготовки к службе в армии.</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Предметные результаты по модулю № 2 «Военная подготовка. Основы военных знаний»: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владеть информацией о направлениях подготовки к военной службе;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понимать необходимость подготовки к военной службе по основным направлениям;</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об основных образцах вооружения и военной техники;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классификации видов вооружения и военной техники;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алгоритм надевания экипировки и средств бронезащиты;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основные характеристики стрелкового оружия и ручных гранат;</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порядке подчиненности и взаимоотношениях военнослужащих;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понимать порядок отдачи приказа (приказания) и их выполнения;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различать воинские звания и образцы военной формы одежды;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воинской дисциплине, ее сущности и значении;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понимать принципы достижения воинской дисциплины;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уметь оценивать риски нарушения воинской дисциплины;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основные положения Строевого устава;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обязанности военнослужащего перед построением и в строю;</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строевые приёмы на месте без оружия;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выполнять строевые приёмы на месте без оружия.</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значение безопасности жизнедеятельности для человека;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классифицировать и характеризовать источники опасности;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объяснять сходство и различия опасной и чрезвычайной ситуаций;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объяснять механизм перерастания повседневной ситуации в чрезвычайную ситуацию;</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приводить примеры различных угроз безопасности и характеризовать их;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и обосновывать правила поведения в опасных и чрезвычайных ситуациях.</w:t>
      </w:r>
    </w:p>
    <w:p w:rsidR="00B434E3" w:rsidRPr="004C020B" w:rsidRDefault="00FE35A1">
      <w:pPr>
        <w:spacing w:after="0"/>
        <w:ind w:firstLine="600"/>
        <w:jc w:val="both"/>
        <w:rPr>
          <w:lang w:val="ru-RU"/>
        </w:rPr>
      </w:pPr>
      <w:r w:rsidRPr="004C020B">
        <w:rPr>
          <w:rFonts w:ascii="Times New Roman" w:hAnsi="Times New Roman"/>
          <w:b/>
          <w:color w:val="333333"/>
          <w:sz w:val="28"/>
          <w:lang w:val="ru-RU"/>
        </w:rPr>
        <w:t>Предметные результаты по модулю № 4 «Безопасность в быту»:</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объяснять особенности жизнеобеспечения жилища;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классифицировать основные источники опасности в быту;</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бытовые отравления и причины их возникновения;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бытовые травмы и объяснять правила их предупреждения;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безопасного обращения с инструментами;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меры предосторожности от укусов различных животных;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владеть правилами комплектования и хранения домашней аптечки;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пожар, его факторы и стадии развития;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безопасных действий при пожаре дома, на балконе, в подъезде, в лифте;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об ответственности за ложные сообщения;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меры по предотвращению проникновения злоумышленников в дом;</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ситуации криминогенного характера;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поведения с малознакомыми людьми;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классифицировать аварийные ситуации на коммунальных системах жизнеобеспечения;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Предметные результаты по модулю № 5 «Безопасность на транспорте»: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дорожного движения и объяснять их значение;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перечислять и характеризовать участников дорожного движения и элементы дороги;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условия обеспечения безопасности участников дорожного движения;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дорожного движения для пешеходов;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классифицировать и характеризовать дорожные знаки для пешеходов;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«дорожные ловушки» и объяснять правила их предупреждения;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безопасного перехода дороги;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применения световозвращающих элементов;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дорожного движения для пассажиров;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обязанности пассажиров маршрутных транспортных средств;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применения ремня безопасности и детских удерживающих устройств;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поведения пассажира мотоцикла;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дорожные знаки для водителя велосипеда, сигналы велосипедиста;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требования правил дорожного движения к водителю мотоцикла;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безопасных действий очевидца дорожно-транспортного происшествия;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порядок действий при пожаре на транспорте;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обязанности пассажиров отдельных видов транспорта;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B434E3" w:rsidRPr="004C020B" w:rsidRDefault="00FE35A1">
      <w:pPr>
        <w:spacing w:after="0"/>
        <w:ind w:firstLine="600"/>
        <w:jc w:val="both"/>
        <w:rPr>
          <w:lang w:val="ru-RU"/>
        </w:rPr>
      </w:pPr>
      <w:r w:rsidRPr="004C020B">
        <w:rPr>
          <w:rFonts w:ascii="Times New Roman" w:hAnsi="Times New Roman"/>
          <w:color w:val="333333"/>
          <w:sz w:val="28"/>
          <w:lang w:val="ru-RU"/>
        </w:rPr>
        <w:lastRenderedPageBreak/>
        <w:t>знать способы извлечения пострадавшего из транспорта.</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Предметные результаты по модулю № 6 «Безопасность в общественных местах»: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классифицировать общественные места;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потенциальные источники опасности в общественных местах;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вызова экстренных служб и порядок взаимодействия с ними;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безопасных действий при попадании в толпу и давку;</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безопасных действий при обнаружении угрозы возникновения пожара;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навыки безопасных действий при обрушениях зданий и сооружений;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действий при взаимодействии с правоохранительными органами.</w:t>
      </w:r>
    </w:p>
    <w:p w:rsidR="00B434E3" w:rsidRPr="004C020B" w:rsidRDefault="00FE35A1">
      <w:pPr>
        <w:spacing w:after="0"/>
        <w:ind w:firstLine="600"/>
        <w:jc w:val="both"/>
        <w:rPr>
          <w:lang w:val="ru-RU"/>
        </w:rPr>
      </w:pPr>
      <w:r w:rsidRPr="004C020B">
        <w:rPr>
          <w:rFonts w:ascii="Times New Roman" w:hAnsi="Times New Roman"/>
          <w:b/>
          <w:color w:val="333333"/>
          <w:sz w:val="28"/>
          <w:lang w:val="ru-RU"/>
        </w:rPr>
        <w:t>9 КЛАСС</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Предметные результаты по модулю № 7 «Безопасность в природной среде»: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классифицировать и характеризовать чрезвычайные ситуации природного характера;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классифицировать и характеризовать природные пожары и их опасности;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факторы и причины возникновения пожаров;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правилах безопасного поведения в горах;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общие правила безопасного поведения на водоёмах;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само- и взаимопомощи терпящим бедствие на воде;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поведения при нахождении на плавсредствах и на льду;</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наводнения, их внешние признаки и опасности;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безопасных действиях при наводнении;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цунами, их внешние признаки и опасности;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безопасных действиях при нахождении в зоне цунами;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ураганы, смерчи, их внешние признаки и опасности;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безопасных действиях при ураганах и смерчах;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грозы, их внешние признаки и опасности;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безопасных действий при попадании в грозу;</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землетрясения и извержения вулканов и их опасности;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смысл понятий «экология» и «экологическая культура»;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объяснять значение экологии для устойчивого развития общества;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факторы, влияющие на здоровье человека;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обосновывать личную ответственность за сохранение здоровья;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понятие «инфекционные заболевания», объяснять причины их возникновения;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понятие «неинфекционные заболевания» и давать их классификацию;</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факторы риска неинфекционных заболеваний;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назначение диспансеризации и раскрывать её задачи;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понятия «психическое здоровье» и «психическое благополучие»;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объяснять понятие «стресс» и его влияние на человека;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понятие «первая помощь» и её содержание;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состояния, требующие оказания первой помощи;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действий при оказании первой помощи в различных ситуациях;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приёмы психологической поддержки пострадавшего.</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Предметные результаты по модулю № 9 «Безопасность в социуме»: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общение и объяснять его значение для человека;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признаки и анализировать способы эффективного общения;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признаки конструктивного и деструктивного общения;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способ разрешения конфликта с помощью третьей стороны (медиатора);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представление об опасных формах проявления конфликта: агрессия, домашнее насилие и буллинг;</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манипуляции в ходе межличностного общения;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приёмы распознавания манипуляций и знать способы противостояния ей;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безопасного поведения при коммуникации с незнакомыми людьми.</w:t>
      </w:r>
    </w:p>
    <w:p w:rsidR="00B434E3" w:rsidRPr="004C020B" w:rsidRDefault="00FE35A1">
      <w:pPr>
        <w:spacing w:after="0" w:line="264" w:lineRule="auto"/>
        <w:ind w:firstLine="600"/>
        <w:jc w:val="both"/>
        <w:rPr>
          <w:lang w:val="ru-RU"/>
        </w:rPr>
      </w:pPr>
      <w:r w:rsidRPr="004C020B">
        <w:rPr>
          <w:rFonts w:ascii="Times New Roman" w:hAnsi="Times New Roman"/>
          <w:b/>
          <w:color w:val="333333"/>
          <w:sz w:val="28"/>
          <w:lang w:val="ru-RU"/>
        </w:rPr>
        <w:t>Предметные результаты по модулю № 10 «Безопасность в информационном пространстве»: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объяснять положительные возможности цифровой среды;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риски и угрозы при использовании Интернета;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опасные явления цифровой среды;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раскрывать приёмы распознавания опасностей при использовании Интернета;</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противоправные действия в Интернете;</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характеризовать деструктивные течения в Интернете, их признаки и опасности;</w:t>
      </w:r>
    </w:p>
    <w:p w:rsidR="00B434E3" w:rsidRPr="004C020B" w:rsidRDefault="00FE35A1">
      <w:pPr>
        <w:spacing w:after="0" w:line="264" w:lineRule="auto"/>
        <w:ind w:firstLine="600"/>
        <w:jc w:val="both"/>
        <w:rPr>
          <w:lang w:val="ru-RU"/>
        </w:rPr>
      </w:pPr>
      <w:r w:rsidRPr="004C020B">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B434E3" w:rsidRPr="004C020B" w:rsidRDefault="00FE35A1">
      <w:pPr>
        <w:spacing w:after="0"/>
        <w:ind w:firstLine="600"/>
        <w:jc w:val="both"/>
        <w:rPr>
          <w:lang w:val="ru-RU"/>
        </w:rPr>
      </w:pPr>
      <w:r w:rsidRPr="004C020B">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B434E3" w:rsidRPr="004C020B" w:rsidRDefault="00FE35A1">
      <w:pPr>
        <w:spacing w:after="0"/>
        <w:ind w:firstLine="600"/>
        <w:jc w:val="both"/>
        <w:rPr>
          <w:lang w:val="ru-RU"/>
        </w:rPr>
      </w:pPr>
      <w:r w:rsidRPr="004C020B">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B434E3" w:rsidRPr="004C020B" w:rsidRDefault="00FE35A1">
      <w:pPr>
        <w:spacing w:after="0"/>
        <w:ind w:firstLine="600"/>
        <w:jc w:val="both"/>
        <w:rPr>
          <w:lang w:val="ru-RU"/>
        </w:rPr>
      </w:pPr>
      <w:r w:rsidRPr="004C020B">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B434E3" w:rsidRPr="004C020B" w:rsidRDefault="00FE35A1">
      <w:pPr>
        <w:spacing w:after="0"/>
        <w:ind w:firstLine="600"/>
        <w:jc w:val="both"/>
        <w:rPr>
          <w:lang w:val="ru-RU"/>
        </w:rPr>
      </w:pPr>
      <w:r w:rsidRPr="004C020B">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B434E3" w:rsidRPr="004C020B" w:rsidRDefault="00FE35A1">
      <w:pPr>
        <w:spacing w:after="0"/>
        <w:ind w:firstLine="600"/>
        <w:jc w:val="both"/>
        <w:rPr>
          <w:lang w:val="ru-RU"/>
        </w:rPr>
      </w:pPr>
      <w:r w:rsidRPr="004C020B">
        <w:rPr>
          <w:rFonts w:ascii="Times New Roman" w:hAnsi="Times New Roman"/>
          <w:color w:val="333333"/>
          <w:sz w:val="28"/>
          <w:lang w:val="ru-RU"/>
        </w:rPr>
        <w:t>знать уровни террористической опасности и цели контртеррористической операции;</w:t>
      </w:r>
    </w:p>
    <w:p w:rsidR="00B434E3" w:rsidRPr="004C020B" w:rsidRDefault="00FE35A1">
      <w:pPr>
        <w:spacing w:after="0"/>
        <w:ind w:firstLine="600"/>
        <w:jc w:val="both"/>
        <w:rPr>
          <w:lang w:val="ru-RU"/>
        </w:rPr>
      </w:pPr>
      <w:r w:rsidRPr="004C020B">
        <w:rPr>
          <w:rFonts w:ascii="Times New Roman" w:hAnsi="Times New Roman"/>
          <w:color w:val="333333"/>
          <w:sz w:val="28"/>
          <w:lang w:val="ru-RU"/>
        </w:rPr>
        <w:t>характеризовать признаки вовлечения в террористическую деятельность;</w:t>
      </w:r>
    </w:p>
    <w:p w:rsidR="00B434E3" w:rsidRPr="004C020B" w:rsidRDefault="00FE35A1">
      <w:pPr>
        <w:spacing w:after="0"/>
        <w:ind w:firstLine="600"/>
        <w:jc w:val="both"/>
        <w:rPr>
          <w:lang w:val="ru-RU"/>
        </w:rPr>
      </w:pPr>
      <w:r w:rsidRPr="004C020B">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B434E3" w:rsidRPr="004C020B" w:rsidRDefault="00FE35A1">
      <w:pPr>
        <w:spacing w:after="0"/>
        <w:ind w:firstLine="600"/>
        <w:jc w:val="both"/>
        <w:rPr>
          <w:lang w:val="ru-RU"/>
        </w:rPr>
      </w:pPr>
      <w:r w:rsidRPr="004C020B">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B434E3" w:rsidRPr="004C020B" w:rsidRDefault="00FE35A1">
      <w:pPr>
        <w:spacing w:after="0"/>
        <w:ind w:firstLine="600"/>
        <w:jc w:val="both"/>
        <w:rPr>
          <w:lang w:val="ru-RU"/>
        </w:rPr>
      </w:pPr>
      <w:r w:rsidRPr="004C020B">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434E3" w:rsidRPr="004C020B" w:rsidRDefault="00B434E3">
      <w:pPr>
        <w:rPr>
          <w:lang w:val="ru-RU"/>
        </w:rPr>
        <w:sectPr w:rsidR="00B434E3" w:rsidRPr="004C020B">
          <w:pgSz w:w="11906" w:h="16383"/>
          <w:pgMar w:top="1134" w:right="850" w:bottom="1134" w:left="1701" w:header="720" w:footer="720" w:gutter="0"/>
          <w:cols w:space="720"/>
        </w:sectPr>
      </w:pPr>
    </w:p>
    <w:p w:rsidR="00B434E3" w:rsidRDefault="00FE35A1">
      <w:pPr>
        <w:spacing w:after="0"/>
        <w:ind w:left="120"/>
      </w:pPr>
      <w:bookmarkStart w:id="6" w:name="block-32857109"/>
      <w:bookmarkEnd w:id="3"/>
      <w:r w:rsidRPr="004C020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434E3" w:rsidRDefault="00FE35A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434E3">
        <w:trPr>
          <w:trHeight w:val="144"/>
          <w:tblCellSpacing w:w="20" w:type="nil"/>
        </w:trPr>
        <w:tc>
          <w:tcPr>
            <w:tcW w:w="456"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 п/п </w:t>
            </w:r>
          </w:p>
          <w:p w:rsidR="00B434E3" w:rsidRDefault="00B434E3">
            <w:pPr>
              <w:spacing w:after="0"/>
              <w:ind w:left="135"/>
            </w:pPr>
          </w:p>
        </w:tc>
        <w:tc>
          <w:tcPr>
            <w:tcW w:w="3168"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Наименование разделов и тем программы </w:t>
            </w:r>
          </w:p>
          <w:p w:rsidR="00B434E3" w:rsidRDefault="00B434E3">
            <w:pPr>
              <w:spacing w:after="0"/>
              <w:ind w:left="135"/>
            </w:pPr>
          </w:p>
        </w:tc>
        <w:tc>
          <w:tcPr>
            <w:tcW w:w="0" w:type="auto"/>
            <w:gridSpan w:val="3"/>
            <w:tcMar>
              <w:top w:w="50" w:type="dxa"/>
              <w:left w:w="100" w:type="dxa"/>
            </w:tcMar>
            <w:vAlign w:val="center"/>
          </w:tcPr>
          <w:p w:rsidR="00B434E3" w:rsidRDefault="00FE35A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Электронные (цифровые) образовательные ресурсы </w:t>
            </w:r>
          </w:p>
          <w:p w:rsidR="00B434E3" w:rsidRDefault="00B434E3">
            <w:pPr>
              <w:spacing w:after="0"/>
              <w:ind w:left="135"/>
            </w:pPr>
          </w:p>
        </w:tc>
      </w:tr>
      <w:tr w:rsidR="00B434E3">
        <w:trPr>
          <w:trHeight w:val="144"/>
          <w:tblCellSpacing w:w="20" w:type="nil"/>
        </w:trPr>
        <w:tc>
          <w:tcPr>
            <w:tcW w:w="0" w:type="auto"/>
            <w:vMerge/>
            <w:tcBorders>
              <w:top w:val="nil"/>
            </w:tcBorders>
            <w:tcMar>
              <w:top w:w="50" w:type="dxa"/>
              <w:left w:w="100" w:type="dxa"/>
            </w:tcMar>
          </w:tcPr>
          <w:p w:rsidR="00B434E3" w:rsidRDefault="00B434E3"/>
        </w:tc>
        <w:tc>
          <w:tcPr>
            <w:tcW w:w="0" w:type="auto"/>
            <w:vMerge/>
            <w:tcBorders>
              <w:top w:val="nil"/>
            </w:tcBorders>
            <w:tcMar>
              <w:top w:w="50" w:type="dxa"/>
              <w:left w:w="100" w:type="dxa"/>
            </w:tcMar>
          </w:tcPr>
          <w:p w:rsidR="00B434E3" w:rsidRDefault="00B434E3"/>
        </w:tc>
        <w:tc>
          <w:tcPr>
            <w:tcW w:w="966" w:type="dxa"/>
            <w:tcMar>
              <w:top w:w="50" w:type="dxa"/>
              <w:left w:w="100" w:type="dxa"/>
            </w:tcMar>
            <w:vAlign w:val="center"/>
          </w:tcPr>
          <w:p w:rsidR="00B434E3" w:rsidRDefault="00FE35A1">
            <w:pPr>
              <w:spacing w:after="0"/>
              <w:ind w:left="135"/>
            </w:pPr>
            <w:r>
              <w:rPr>
                <w:rFonts w:ascii="Times New Roman" w:hAnsi="Times New Roman"/>
                <w:b/>
                <w:color w:val="000000"/>
                <w:sz w:val="24"/>
              </w:rPr>
              <w:t xml:space="preserve">Всего </w:t>
            </w:r>
          </w:p>
          <w:p w:rsidR="00B434E3" w:rsidRDefault="00B434E3">
            <w:pPr>
              <w:spacing w:after="0"/>
              <w:ind w:left="135"/>
            </w:pPr>
          </w:p>
        </w:tc>
        <w:tc>
          <w:tcPr>
            <w:tcW w:w="1687" w:type="dxa"/>
            <w:tcMar>
              <w:top w:w="50" w:type="dxa"/>
              <w:left w:w="100" w:type="dxa"/>
            </w:tcMar>
            <w:vAlign w:val="center"/>
          </w:tcPr>
          <w:p w:rsidR="00B434E3" w:rsidRDefault="00FE35A1">
            <w:pPr>
              <w:spacing w:after="0"/>
              <w:ind w:left="135"/>
            </w:pPr>
            <w:r>
              <w:rPr>
                <w:rFonts w:ascii="Times New Roman" w:hAnsi="Times New Roman"/>
                <w:b/>
                <w:color w:val="000000"/>
                <w:sz w:val="24"/>
              </w:rPr>
              <w:t xml:space="preserve">Контрольные работы </w:t>
            </w:r>
          </w:p>
          <w:p w:rsidR="00B434E3" w:rsidRDefault="00B434E3">
            <w:pPr>
              <w:spacing w:after="0"/>
              <w:ind w:left="135"/>
            </w:pPr>
          </w:p>
        </w:tc>
        <w:tc>
          <w:tcPr>
            <w:tcW w:w="1774" w:type="dxa"/>
            <w:tcMar>
              <w:top w:w="50" w:type="dxa"/>
              <w:left w:w="100" w:type="dxa"/>
            </w:tcMar>
            <w:vAlign w:val="center"/>
          </w:tcPr>
          <w:p w:rsidR="00B434E3" w:rsidRDefault="00FE35A1">
            <w:pPr>
              <w:spacing w:after="0"/>
              <w:ind w:left="135"/>
            </w:pPr>
            <w:r>
              <w:rPr>
                <w:rFonts w:ascii="Times New Roman" w:hAnsi="Times New Roman"/>
                <w:b/>
                <w:color w:val="000000"/>
                <w:sz w:val="24"/>
              </w:rPr>
              <w:t xml:space="preserve">Практические работы </w:t>
            </w:r>
          </w:p>
          <w:p w:rsidR="00B434E3" w:rsidRDefault="00B434E3">
            <w:pPr>
              <w:spacing w:after="0"/>
              <w:ind w:left="135"/>
            </w:pPr>
          </w:p>
        </w:tc>
        <w:tc>
          <w:tcPr>
            <w:tcW w:w="0" w:type="auto"/>
            <w:vMerge/>
            <w:tcBorders>
              <w:top w:val="nil"/>
            </w:tcBorders>
            <w:tcMar>
              <w:top w:w="50" w:type="dxa"/>
              <w:left w:w="100" w:type="dxa"/>
            </w:tcMar>
          </w:tcPr>
          <w:p w:rsidR="00B434E3" w:rsidRDefault="00B434E3"/>
        </w:tc>
      </w:tr>
      <w:tr w:rsidR="00B434E3" w:rsidRPr="00E23980">
        <w:trPr>
          <w:trHeight w:val="144"/>
          <w:tblCellSpacing w:w="20" w:type="nil"/>
        </w:trPr>
        <w:tc>
          <w:tcPr>
            <w:tcW w:w="456" w:type="dxa"/>
            <w:tcMar>
              <w:top w:w="50" w:type="dxa"/>
              <w:left w:w="100" w:type="dxa"/>
            </w:tcMar>
            <w:vAlign w:val="center"/>
          </w:tcPr>
          <w:p w:rsidR="00B434E3" w:rsidRDefault="00FE35A1">
            <w:pPr>
              <w:spacing w:after="0"/>
            </w:pPr>
            <w:r>
              <w:rPr>
                <w:rFonts w:ascii="Times New Roman" w:hAnsi="Times New Roman"/>
                <w:color w:val="000000"/>
                <w:sz w:val="24"/>
              </w:rPr>
              <w:t>1</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434E3" w:rsidRDefault="00B434E3">
            <w:pPr>
              <w:spacing w:after="0"/>
              <w:ind w:left="135"/>
              <w:jc w:val="center"/>
            </w:pPr>
          </w:p>
        </w:tc>
        <w:tc>
          <w:tcPr>
            <w:tcW w:w="1774"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trPr>
          <w:trHeight w:val="144"/>
          <w:tblCellSpacing w:w="20" w:type="nil"/>
        </w:trPr>
        <w:tc>
          <w:tcPr>
            <w:tcW w:w="456" w:type="dxa"/>
            <w:tcMar>
              <w:top w:w="50" w:type="dxa"/>
              <w:left w:w="100" w:type="dxa"/>
            </w:tcMar>
            <w:vAlign w:val="center"/>
          </w:tcPr>
          <w:p w:rsidR="00B434E3" w:rsidRDefault="00FE35A1">
            <w:pPr>
              <w:spacing w:after="0"/>
            </w:pPr>
            <w:r>
              <w:rPr>
                <w:rFonts w:ascii="Times New Roman" w:hAnsi="Times New Roman"/>
                <w:color w:val="000000"/>
                <w:sz w:val="24"/>
              </w:rPr>
              <w:t>2</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434E3" w:rsidRDefault="00B434E3">
            <w:pPr>
              <w:spacing w:after="0"/>
              <w:ind w:left="135"/>
              <w:jc w:val="center"/>
            </w:pPr>
          </w:p>
        </w:tc>
        <w:tc>
          <w:tcPr>
            <w:tcW w:w="2615"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trPr>
          <w:trHeight w:val="144"/>
          <w:tblCellSpacing w:w="20" w:type="nil"/>
        </w:trPr>
        <w:tc>
          <w:tcPr>
            <w:tcW w:w="456" w:type="dxa"/>
            <w:tcMar>
              <w:top w:w="50" w:type="dxa"/>
              <w:left w:w="100" w:type="dxa"/>
            </w:tcMar>
            <w:vAlign w:val="center"/>
          </w:tcPr>
          <w:p w:rsidR="00B434E3" w:rsidRDefault="00FE35A1">
            <w:pPr>
              <w:spacing w:after="0"/>
            </w:pPr>
            <w:r>
              <w:rPr>
                <w:rFonts w:ascii="Times New Roman" w:hAnsi="Times New Roman"/>
                <w:color w:val="000000"/>
                <w:sz w:val="24"/>
              </w:rPr>
              <w:t>3</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434E3" w:rsidRDefault="00B434E3">
            <w:pPr>
              <w:spacing w:after="0"/>
              <w:ind w:left="135"/>
              <w:jc w:val="center"/>
            </w:pPr>
          </w:p>
        </w:tc>
        <w:tc>
          <w:tcPr>
            <w:tcW w:w="1774"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trPr>
          <w:trHeight w:val="144"/>
          <w:tblCellSpacing w:w="20" w:type="nil"/>
        </w:trPr>
        <w:tc>
          <w:tcPr>
            <w:tcW w:w="456" w:type="dxa"/>
            <w:tcMar>
              <w:top w:w="50" w:type="dxa"/>
              <w:left w:w="100" w:type="dxa"/>
            </w:tcMar>
            <w:vAlign w:val="center"/>
          </w:tcPr>
          <w:p w:rsidR="00B434E3" w:rsidRDefault="00FE35A1">
            <w:pPr>
              <w:spacing w:after="0"/>
            </w:pPr>
            <w:r>
              <w:rPr>
                <w:rFonts w:ascii="Times New Roman" w:hAnsi="Times New Roman"/>
                <w:color w:val="000000"/>
                <w:sz w:val="24"/>
              </w:rPr>
              <w:t>4</w:t>
            </w:r>
          </w:p>
        </w:tc>
        <w:tc>
          <w:tcPr>
            <w:tcW w:w="3168" w:type="dxa"/>
            <w:tcMar>
              <w:top w:w="50" w:type="dxa"/>
              <w:left w:w="100" w:type="dxa"/>
            </w:tcMar>
            <w:vAlign w:val="center"/>
          </w:tcPr>
          <w:p w:rsidR="00B434E3" w:rsidRDefault="00FE35A1">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434E3" w:rsidRDefault="00B434E3">
            <w:pPr>
              <w:spacing w:after="0"/>
              <w:ind w:left="135"/>
              <w:jc w:val="center"/>
            </w:pPr>
          </w:p>
        </w:tc>
        <w:tc>
          <w:tcPr>
            <w:tcW w:w="2615"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trPr>
          <w:trHeight w:val="144"/>
          <w:tblCellSpacing w:w="20" w:type="nil"/>
        </w:trPr>
        <w:tc>
          <w:tcPr>
            <w:tcW w:w="456" w:type="dxa"/>
            <w:tcMar>
              <w:top w:w="50" w:type="dxa"/>
              <w:left w:w="100" w:type="dxa"/>
            </w:tcMar>
            <w:vAlign w:val="center"/>
          </w:tcPr>
          <w:p w:rsidR="00B434E3" w:rsidRDefault="00FE35A1">
            <w:pPr>
              <w:spacing w:after="0"/>
            </w:pPr>
            <w:r>
              <w:rPr>
                <w:rFonts w:ascii="Times New Roman" w:hAnsi="Times New Roman"/>
                <w:color w:val="000000"/>
                <w:sz w:val="24"/>
              </w:rPr>
              <w:t>5</w:t>
            </w:r>
          </w:p>
        </w:tc>
        <w:tc>
          <w:tcPr>
            <w:tcW w:w="3168" w:type="dxa"/>
            <w:tcMar>
              <w:top w:w="50" w:type="dxa"/>
              <w:left w:w="100" w:type="dxa"/>
            </w:tcMar>
            <w:vAlign w:val="center"/>
          </w:tcPr>
          <w:p w:rsidR="00B434E3" w:rsidRDefault="00FE35A1">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trPr>
          <w:trHeight w:val="144"/>
          <w:tblCellSpacing w:w="20" w:type="nil"/>
        </w:trPr>
        <w:tc>
          <w:tcPr>
            <w:tcW w:w="456" w:type="dxa"/>
            <w:tcMar>
              <w:top w:w="50" w:type="dxa"/>
              <w:left w:w="100" w:type="dxa"/>
            </w:tcMar>
            <w:vAlign w:val="center"/>
          </w:tcPr>
          <w:p w:rsidR="00B434E3" w:rsidRDefault="00FE35A1">
            <w:pPr>
              <w:spacing w:after="0"/>
            </w:pPr>
            <w:r>
              <w:rPr>
                <w:rFonts w:ascii="Times New Roman" w:hAnsi="Times New Roman"/>
                <w:color w:val="000000"/>
                <w:sz w:val="24"/>
              </w:rPr>
              <w:t>6</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434E3" w:rsidRDefault="00B434E3">
            <w:pPr>
              <w:spacing w:after="0"/>
              <w:ind w:left="135"/>
              <w:jc w:val="center"/>
            </w:pPr>
          </w:p>
        </w:tc>
        <w:tc>
          <w:tcPr>
            <w:tcW w:w="1774"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trPr>
          <w:trHeight w:val="144"/>
          <w:tblCellSpacing w:w="20" w:type="nil"/>
        </w:trPr>
        <w:tc>
          <w:tcPr>
            <w:tcW w:w="0" w:type="auto"/>
            <w:gridSpan w:val="2"/>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B434E3" w:rsidRDefault="00B434E3"/>
        </w:tc>
      </w:tr>
    </w:tbl>
    <w:p w:rsidR="00B434E3" w:rsidRDefault="00B434E3">
      <w:pPr>
        <w:sectPr w:rsidR="00B434E3">
          <w:pgSz w:w="16383" w:h="11906" w:orient="landscape"/>
          <w:pgMar w:top="1134" w:right="850" w:bottom="1134" w:left="1701" w:header="720" w:footer="720" w:gutter="0"/>
          <w:cols w:space="720"/>
        </w:sectPr>
      </w:pPr>
    </w:p>
    <w:p w:rsidR="00B434E3" w:rsidRDefault="00FE35A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B434E3">
        <w:trPr>
          <w:trHeight w:val="144"/>
          <w:tblCellSpacing w:w="20" w:type="nil"/>
        </w:trPr>
        <w:tc>
          <w:tcPr>
            <w:tcW w:w="476"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 п/п </w:t>
            </w:r>
          </w:p>
          <w:p w:rsidR="00B434E3" w:rsidRDefault="00B434E3">
            <w:pPr>
              <w:spacing w:after="0"/>
              <w:ind w:left="135"/>
            </w:pPr>
          </w:p>
        </w:tc>
        <w:tc>
          <w:tcPr>
            <w:tcW w:w="2816"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Наименование разделов и тем программы </w:t>
            </w:r>
          </w:p>
          <w:p w:rsidR="00B434E3" w:rsidRDefault="00B434E3">
            <w:pPr>
              <w:spacing w:after="0"/>
              <w:ind w:left="135"/>
            </w:pPr>
          </w:p>
        </w:tc>
        <w:tc>
          <w:tcPr>
            <w:tcW w:w="0" w:type="auto"/>
            <w:gridSpan w:val="3"/>
            <w:tcMar>
              <w:top w:w="50" w:type="dxa"/>
              <w:left w:w="100" w:type="dxa"/>
            </w:tcMar>
            <w:vAlign w:val="center"/>
          </w:tcPr>
          <w:p w:rsidR="00B434E3" w:rsidRDefault="00FE35A1">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Электронные (цифровые) образовательные ресурсы </w:t>
            </w:r>
          </w:p>
          <w:p w:rsidR="00B434E3" w:rsidRDefault="00B434E3">
            <w:pPr>
              <w:spacing w:after="0"/>
              <w:ind w:left="135"/>
            </w:pPr>
          </w:p>
        </w:tc>
      </w:tr>
      <w:tr w:rsidR="00B434E3">
        <w:trPr>
          <w:trHeight w:val="144"/>
          <w:tblCellSpacing w:w="20" w:type="nil"/>
        </w:trPr>
        <w:tc>
          <w:tcPr>
            <w:tcW w:w="0" w:type="auto"/>
            <w:vMerge/>
            <w:tcBorders>
              <w:top w:val="nil"/>
            </w:tcBorders>
            <w:tcMar>
              <w:top w:w="50" w:type="dxa"/>
              <w:left w:w="100" w:type="dxa"/>
            </w:tcMar>
          </w:tcPr>
          <w:p w:rsidR="00B434E3" w:rsidRDefault="00B434E3"/>
        </w:tc>
        <w:tc>
          <w:tcPr>
            <w:tcW w:w="0" w:type="auto"/>
            <w:vMerge/>
            <w:tcBorders>
              <w:top w:val="nil"/>
            </w:tcBorders>
            <w:tcMar>
              <w:top w:w="50" w:type="dxa"/>
              <w:left w:w="100" w:type="dxa"/>
            </w:tcMar>
          </w:tcPr>
          <w:p w:rsidR="00B434E3" w:rsidRDefault="00B434E3"/>
        </w:tc>
        <w:tc>
          <w:tcPr>
            <w:tcW w:w="999" w:type="dxa"/>
            <w:tcMar>
              <w:top w:w="50" w:type="dxa"/>
              <w:left w:w="100" w:type="dxa"/>
            </w:tcMar>
            <w:vAlign w:val="center"/>
          </w:tcPr>
          <w:p w:rsidR="00B434E3" w:rsidRDefault="00FE35A1">
            <w:pPr>
              <w:spacing w:after="0"/>
              <w:ind w:left="135"/>
            </w:pPr>
            <w:r>
              <w:rPr>
                <w:rFonts w:ascii="Times New Roman" w:hAnsi="Times New Roman"/>
                <w:b/>
                <w:color w:val="000000"/>
                <w:sz w:val="24"/>
              </w:rPr>
              <w:t xml:space="preserve">Всего </w:t>
            </w:r>
          </w:p>
          <w:p w:rsidR="00B434E3" w:rsidRDefault="00B434E3">
            <w:pPr>
              <w:spacing w:after="0"/>
              <w:ind w:left="135"/>
            </w:pPr>
          </w:p>
        </w:tc>
        <w:tc>
          <w:tcPr>
            <w:tcW w:w="1726" w:type="dxa"/>
            <w:tcMar>
              <w:top w:w="50" w:type="dxa"/>
              <w:left w:w="100" w:type="dxa"/>
            </w:tcMar>
            <w:vAlign w:val="center"/>
          </w:tcPr>
          <w:p w:rsidR="00B434E3" w:rsidRDefault="00FE35A1">
            <w:pPr>
              <w:spacing w:after="0"/>
              <w:ind w:left="135"/>
            </w:pPr>
            <w:r>
              <w:rPr>
                <w:rFonts w:ascii="Times New Roman" w:hAnsi="Times New Roman"/>
                <w:b/>
                <w:color w:val="000000"/>
                <w:sz w:val="24"/>
              </w:rPr>
              <w:t xml:space="preserve">Контрольные работы </w:t>
            </w:r>
          </w:p>
          <w:p w:rsidR="00B434E3" w:rsidRDefault="00B434E3">
            <w:pPr>
              <w:spacing w:after="0"/>
              <w:ind w:left="135"/>
            </w:pPr>
          </w:p>
        </w:tc>
        <w:tc>
          <w:tcPr>
            <w:tcW w:w="1811" w:type="dxa"/>
            <w:tcMar>
              <w:top w:w="50" w:type="dxa"/>
              <w:left w:w="100" w:type="dxa"/>
            </w:tcMar>
            <w:vAlign w:val="center"/>
          </w:tcPr>
          <w:p w:rsidR="00B434E3" w:rsidRDefault="00FE35A1">
            <w:pPr>
              <w:spacing w:after="0"/>
              <w:ind w:left="135"/>
            </w:pPr>
            <w:r>
              <w:rPr>
                <w:rFonts w:ascii="Times New Roman" w:hAnsi="Times New Roman"/>
                <w:b/>
                <w:color w:val="000000"/>
                <w:sz w:val="24"/>
              </w:rPr>
              <w:t xml:space="preserve">Практические работы </w:t>
            </w:r>
          </w:p>
          <w:p w:rsidR="00B434E3" w:rsidRDefault="00B434E3">
            <w:pPr>
              <w:spacing w:after="0"/>
              <w:ind w:left="135"/>
            </w:pPr>
          </w:p>
        </w:tc>
        <w:tc>
          <w:tcPr>
            <w:tcW w:w="0" w:type="auto"/>
            <w:vMerge/>
            <w:tcBorders>
              <w:top w:val="nil"/>
            </w:tcBorders>
            <w:tcMar>
              <w:top w:w="50" w:type="dxa"/>
              <w:left w:w="100" w:type="dxa"/>
            </w:tcMar>
          </w:tcPr>
          <w:p w:rsidR="00B434E3" w:rsidRDefault="00B434E3"/>
        </w:tc>
      </w:tr>
      <w:tr w:rsidR="00B434E3" w:rsidRPr="00E23980">
        <w:trPr>
          <w:trHeight w:val="144"/>
          <w:tblCellSpacing w:w="20" w:type="nil"/>
        </w:trPr>
        <w:tc>
          <w:tcPr>
            <w:tcW w:w="476" w:type="dxa"/>
            <w:tcMar>
              <w:top w:w="50" w:type="dxa"/>
              <w:left w:w="100" w:type="dxa"/>
            </w:tcMar>
            <w:vAlign w:val="center"/>
          </w:tcPr>
          <w:p w:rsidR="00B434E3" w:rsidRDefault="00FE35A1">
            <w:pPr>
              <w:spacing w:after="0"/>
            </w:pPr>
            <w:r>
              <w:rPr>
                <w:rFonts w:ascii="Times New Roman" w:hAnsi="Times New Roman"/>
                <w:color w:val="000000"/>
                <w:sz w:val="24"/>
              </w:rPr>
              <w:t>1</w:t>
            </w:r>
          </w:p>
        </w:tc>
        <w:tc>
          <w:tcPr>
            <w:tcW w:w="2816"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B434E3" w:rsidRDefault="00B434E3">
            <w:pPr>
              <w:spacing w:after="0"/>
              <w:ind w:left="135"/>
              <w:jc w:val="center"/>
            </w:pPr>
          </w:p>
        </w:tc>
        <w:tc>
          <w:tcPr>
            <w:tcW w:w="271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476" w:type="dxa"/>
            <w:tcMar>
              <w:top w:w="50" w:type="dxa"/>
              <w:left w:w="100" w:type="dxa"/>
            </w:tcMar>
            <w:vAlign w:val="center"/>
          </w:tcPr>
          <w:p w:rsidR="00B434E3" w:rsidRDefault="00FE35A1">
            <w:pPr>
              <w:spacing w:after="0"/>
            </w:pPr>
            <w:r>
              <w:rPr>
                <w:rFonts w:ascii="Times New Roman" w:hAnsi="Times New Roman"/>
                <w:color w:val="000000"/>
                <w:sz w:val="24"/>
              </w:rPr>
              <w:t>2</w:t>
            </w:r>
          </w:p>
        </w:tc>
        <w:tc>
          <w:tcPr>
            <w:tcW w:w="2816"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476" w:type="dxa"/>
            <w:tcMar>
              <w:top w:w="50" w:type="dxa"/>
              <w:left w:w="100" w:type="dxa"/>
            </w:tcMar>
            <w:vAlign w:val="center"/>
          </w:tcPr>
          <w:p w:rsidR="00B434E3" w:rsidRDefault="00FE35A1">
            <w:pPr>
              <w:spacing w:after="0"/>
            </w:pPr>
            <w:r>
              <w:rPr>
                <w:rFonts w:ascii="Times New Roman" w:hAnsi="Times New Roman"/>
                <w:color w:val="000000"/>
                <w:sz w:val="24"/>
              </w:rPr>
              <w:t>3</w:t>
            </w:r>
          </w:p>
        </w:tc>
        <w:tc>
          <w:tcPr>
            <w:tcW w:w="2816" w:type="dxa"/>
            <w:tcMar>
              <w:top w:w="50" w:type="dxa"/>
              <w:left w:w="100" w:type="dxa"/>
            </w:tcMar>
            <w:vAlign w:val="center"/>
          </w:tcPr>
          <w:p w:rsidR="00B434E3" w:rsidRDefault="00FE35A1">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B434E3" w:rsidRDefault="00B434E3">
            <w:pPr>
              <w:spacing w:after="0"/>
              <w:ind w:left="135"/>
              <w:jc w:val="center"/>
            </w:pPr>
          </w:p>
        </w:tc>
        <w:tc>
          <w:tcPr>
            <w:tcW w:w="1811"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476" w:type="dxa"/>
            <w:tcMar>
              <w:top w:w="50" w:type="dxa"/>
              <w:left w:w="100" w:type="dxa"/>
            </w:tcMar>
            <w:vAlign w:val="center"/>
          </w:tcPr>
          <w:p w:rsidR="00B434E3" w:rsidRDefault="00FE35A1">
            <w:pPr>
              <w:spacing w:after="0"/>
            </w:pPr>
            <w:r>
              <w:rPr>
                <w:rFonts w:ascii="Times New Roman" w:hAnsi="Times New Roman"/>
                <w:color w:val="000000"/>
                <w:sz w:val="24"/>
              </w:rPr>
              <w:t>4</w:t>
            </w:r>
          </w:p>
        </w:tc>
        <w:tc>
          <w:tcPr>
            <w:tcW w:w="2816"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B434E3" w:rsidRDefault="00B434E3">
            <w:pPr>
              <w:spacing w:after="0"/>
              <w:ind w:left="135"/>
              <w:jc w:val="center"/>
            </w:pPr>
          </w:p>
        </w:tc>
        <w:tc>
          <w:tcPr>
            <w:tcW w:w="271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476" w:type="dxa"/>
            <w:tcMar>
              <w:top w:w="50" w:type="dxa"/>
              <w:left w:w="100" w:type="dxa"/>
            </w:tcMar>
            <w:vAlign w:val="center"/>
          </w:tcPr>
          <w:p w:rsidR="00B434E3" w:rsidRDefault="00FE35A1">
            <w:pPr>
              <w:spacing w:after="0"/>
            </w:pPr>
            <w:r>
              <w:rPr>
                <w:rFonts w:ascii="Times New Roman" w:hAnsi="Times New Roman"/>
                <w:color w:val="000000"/>
                <w:sz w:val="24"/>
              </w:rPr>
              <w:t>5</w:t>
            </w:r>
          </w:p>
        </w:tc>
        <w:tc>
          <w:tcPr>
            <w:tcW w:w="2816"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B434E3" w:rsidRDefault="00B434E3">
            <w:pPr>
              <w:spacing w:after="0"/>
              <w:ind w:left="135"/>
              <w:jc w:val="center"/>
            </w:pPr>
          </w:p>
        </w:tc>
        <w:tc>
          <w:tcPr>
            <w:tcW w:w="1811"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trPr>
          <w:trHeight w:val="144"/>
          <w:tblCellSpacing w:w="20" w:type="nil"/>
        </w:trPr>
        <w:tc>
          <w:tcPr>
            <w:tcW w:w="0" w:type="auto"/>
            <w:gridSpan w:val="2"/>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4 </w:t>
            </w:r>
          </w:p>
        </w:tc>
        <w:tc>
          <w:tcPr>
            <w:tcW w:w="2710" w:type="dxa"/>
            <w:tcMar>
              <w:top w:w="50" w:type="dxa"/>
              <w:left w:w="100" w:type="dxa"/>
            </w:tcMar>
            <w:vAlign w:val="center"/>
          </w:tcPr>
          <w:p w:rsidR="00B434E3" w:rsidRDefault="00B434E3"/>
        </w:tc>
      </w:tr>
    </w:tbl>
    <w:p w:rsidR="00B434E3" w:rsidRDefault="00B434E3">
      <w:pPr>
        <w:sectPr w:rsidR="00B434E3">
          <w:pgSz w:w="16383" w:h="11906" w:orient="landscape"/>
          <w:pgMar w:top="1134" w:right="850" w:bottom="1134" w:left="1701" w:header="720" w:footer="720" w:gutter="0"/>
          <w:cols w:space="720"/>
        </w:sectPr>
      </w:pPr>
    </w:p>
    <w:p w:rsidR="00B434E3" w:rsidRDefault="00B434E3">
      <w:pPr>
        <w:sectPr w:rsidR="00B434E3">
          <w:pgSz w:w="16383" w:h="11906" w:orient="landscape"/>
          <w:pgMar w:top="1134" w:right="850" w:bottom="1134" w:left="1701" w:header="720" w:footer="720" w:gutter="0"/>
          <w:cols w:space="720"/>
        </w:sectPr>
      </w:pPr>
    </w:p>
    <w:p w:rsidR="00B434E3" w:rsidRDefault="00FE35A1">
      <w:pPr>
        <w:spacing w:after="0"/>
        <w:ind w:left="120"/>
      </w:pPr>
      <w:bookmarkStart w:id="7" w:name="block-32857110"/>
      <w:bookmarkEnd w:id="6"/>
      <w:r>
        <w:rPr>
          <w:rFonts w:ascii="Times New Roman" w:hAnsi="Times New Roman"/>
          <w:b/>
          <w:color w:val="000000"/>
          <w:sz w:val="28"/>
        </w:rPr>
        <w:lastRenderedPageBreak/>
        <w:t xml:space="preserve"> ПОУРОЧНОЕ ПЛАНИРОВАНИЕ </w:t>
      </w:r>
    </w:p>
    <w:p w:rsidR="00B434E3" w:rsidRDefault="00FE35A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18"/>
        <w:gridCol w:w="3991"/>
        <w:gridCol w:w="1196"/>
        <w:gridCol w:w="1841"/>
        <w:gridCol w:w="1910"/>
        <w:gridCol w:w="1584"/>
        <w:gridCol w:w="2600"/>
      </w:tblGrid>
      <w:tr w:rsidR="00B434E3" w:rsidTr="006A304E">
        <w:trPr>
          <w:trHeight w:val="144"/>
          <w:tblCellSpacing w:w="20" w:type="nil"/>
        </w:trPr>
        <w:tc>
          <w:tcPr>
            <w:tcW w:w="918"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 п/п </w:t>
            </w:r>
          </w:p>
          <w:p w:rsidR="00B434E3" w:rsidRDefault="00B434E3">
            <w:pPr>
              <w:spacing w:after="0"/>
              <w:ind w:left="135"/>
            </w:pPr>
          </w:p>
        </w:tc>
        <w:tc>
          <w:tcPr>
            <w:tcW w:w="3991"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Тема урока </w:t>
            </w:r>
          </w:p>
          <w:p w:rsidR="00B434E3" w:rsidRDefault="00B434E3">
            <w:pPr>
              <w:spacing w:after="0"/>
              <w:ind w:left="135"/>
            </w:pPr>
          </w:p>
        </w:tc>
        <w:tc>
          <w:tcPr>
            <w:tcW w:w="4947" w:type="dxa"/>
            <w:gridSpan w:val="3"/>
            <w:tcMar>
              <w:top w:w="50" w:type="dxa"/>
              <w:left w:w="100" w:type="dxa"/>
            </w:tcMar>
            <w:vAlign w:val="center"/>
          </w:tcPr>
          <w:p w:rsidR="00B434E3" w:rsidRDefault="00FE35A1">
            <w:pPr>
              <w:spacing w:after="0"/>
            </w:pPr>
            <w:r>
              <w:rPr>
                <w:rFonts w:ascii="Times New Roman" w:hAnsi="Times New Roman"/>
                <w:b/>
                <w:color w:val="000000"/>
                <w:sz w:val="24"/>
              </w:rPr>
              <w:t>Количество часов</w:t>
            </w:r>
          </w:p>
        </w:tc>
        <w:tc>
          <w:tcPr>
            <w:tcW w:w="1584"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Дата изучения </w:t>
            </w:r>
          </w:p>
          <w:p w:rsidR="00B434E3" w:rsidRDefault="00B434E3">
            <w:pPr>
              <w:spacing w:after="0"/>
              <w:ind w:left="135"/>
            </w:pPr>
          </w:p>
        </w:tc>
        <w:tc>
          <w:tcPr>
            <w:tcW w:w="2600"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Электронные цифровые образовательные ресурсы </w:t>
            </w:r>
          </w:p>
          <w:p w:rsidR="00B434E3" w:rsidRDefault="00B434E3">
            <w:pPr>
              <w:spacing w:after="0"/>
              <w:ind w:left="135"/>
            </w:pPr>
          </w:p>
        </w:tc>
      </w:tr>
      <w:tr w:rsidR="00B434E3" w:rsidTr="006A304E">
        <w:trPr>
          <w:trHeight w:val="144"/>
          <w:tblCellSpacing w:w="20" w:type="nil"/>
        </w:trPr>
        <w:tc>
          <w:tcPr>
            <w:tcW w:w="918" w:type="dxa"/>
            <w:vMerge/>
            <w:tcBorders>
              <w:top w:val="nil"/>
            </w:tcBorders>
            <w:tcMar>
              <w:top w:w="50" w:type="dxa"/>
              <w:left w:w="100" w:type="dxa"/>
            </w:tcMar>
          </w:tcPr>
          <w:p w:rsidR="00B434E3" w:rsidRDefault="00B434E3"/>
        </w:tc>
        <w:tc>
          <w:tcPr>
            <w:tcW w:w="3991" w:type="dxa"/>
            <w:vMerge/>
            <w:tcBorders>
              <w:top w:val="nil"/>
            </w:tcBorders>
            <w:tcMar>
              <w:top w:w="50" w:type="dxa"/>
              <w:left w:w="100" w:type="dxa"/>
            </w:tcMar>
          </w:tcPr>
          <w:p w:rsidR="00B434E3" w:rsidRDefault="00B434E3"/>
        </w:tc>
        <w:tc>
          <w:tcPr>
            <w:tcW w:w="1196" w:type="dxa"/>
            <w:tcMar>
              <w:top w:w="50" w:type="dxa"/>
              <w:left w:w="100" w:type="dxa"/>
            </w:tcMar>
            <w:vAlign w:val="center"/>
          </w:tcPr>
          <w:p w:rsidR="00B434E3" w:rsidRDefault="00FE35A1">
            <w:pPr>
              <w:spacing w:after="0"/>
              <w:ind w:left="135"/>
            </w:pPr>
            <w:r>
              <w:rPr>
                <w:rFonts w:ascii="Times New Roman" w:hAnsi="Times New Roman"/>
                <w:b/>
                <w:color w:val="000000"/>
                <w:sz w:val="24"/>
              </w:rPr>
              <w:t xml:space="preserve">Всего </w:t>
            </w:r>
          </w:p>
          <w:p w:rsidR="00B434E3" w:rsidRDefault="00B434E3">
            <w:pPr>
              <w:spacing w:after="0"/>
              <w:ind w:left="135"/>
            </w:pPr>
          </w:p>
        </w:tc>
        <w:tc>
          <w:tcPr>
            <w:tcW w:w="1841" w:type="dxa"/>
            <w:tcMar>
              <w:top w:w="50" w:type="dxa"/>
              <w:left w:w="100" w:type="dxa"/>
            </w:tcMar>
            <w:vAlign w:val="center"/>
          </w:tcPr>
          <w:p w:rsidR="00B434E3" w:rsidRDefault="00FE35A1">
            <w:pPr>
              <w:spacing w:after="0"/>
              <w:ind w:left="135"/>
            </w:pPr>
            <w:r>
              <w:rPr>
                <w:rFonts w:ascii="Times New Roman" w:hAnsi="Times New Roman"/>
                <w:b/>
                <w:color w:val="000000"/>
                <w:sz w:val="24"/>
              </w:rPr>
              <w:t xml:space="preserve">Контрольные работы </w:t>
            </w:r>
          </w:p>
          <w:p w:rsidR="00B434E3" w:rsidRDefault="00B434E3">
            <w:pPr>
              <w:spacing w:after="0"/>
              <w:ind w:left="135"/>
            </w:pPr>
          </w:p>
        </w:tc>
        <w:tc>
          <w:tcPr>
            <w:tcW w:w="1910" w:type="dxa"/>
            <w:tcMar>
              <w:top w:w="50" w:type="dxa"/>
              <w:left w:w="100" w:type="dxa"/>
            </w:tcMar>
            <w:vAlign w:val="center"/>
          </w:tcPr>
          <w:p w:rsidR="00B434E3" w:rsidRDefault="00FE35A1">
            <w:pPr>
              <w:spacing w:after="0"/>
              <w:ind w:left="135"/>
            </w:pPr>
            <w:r>
              <w:rPr>
                <w:rFonts w:ascii="Times New Roman" w:hAnsi="Times New Roman"/>
                <w:b/>
                <w:color w:val="000000"/>
                <w:sz w:val="24"/>
              </w:rPr>
              <w:t xml:space="preserve">Практические работы </w:t>
            </w:r>
          </w:p>
          <w:p w:rsidR="00B434E3" w:rsidRDefault="00B434E3">
            <w:pPr>
              <w:spacing w:after="0"/>
              <w:ind w:left="135"/>
            </w:pPr>
          </w:p>
        </w:tc>
        <w:tc>
          <w:tcPr>
            <w:tcW w:w="1584" w:type="dxa"/>
            <w:vMerge/>
            <w:tcBorders>
              <w:top w:val="nil"/>
            </w:tcBorders>
            <w:tcMar>
              <w:top w:w="50" w:type="dxa"/>
              <w:left w:w="100" w:type="dxa"/>
            </w:tcMar>
          </w:tcPr>
          <w:p w:rsidR="00B434E3" w:rsidRDefault="00B434E3"/>
        </w:tc>
        <w:tc>
          <w:tcPr>
            <w:tcW w:w="2600" w:type="dxa"/>
            <w:vMerge/>
            <w:tcBorders>
              <w:top w:val="nil"/>
            </w:tcBorders>
            <w:tcMar>
              <w:top w:w="50" w:type="dxa"/>
              <w:left w:w="100" w:type="dxa"/>
            </w:tcMar>
          </w:tcPr>
          <w:p w:rsidR="00B434E3" w:rsidRDefault="00B434E3"/>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1</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Роль безопасности в жизни человека, общества, государства</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2</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3</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4</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Защита Отечества как долг и обязанность гражданина</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5</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Вооруженные Силы Российской Федерации – защита нашего Отечества</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6</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Состав и назначение Вооруженных Сил Российской Федерации</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7</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Основные образцы вооружения и военной техники Вооруженных Сил Российской Федерации </w:t>
            </w:r>
            <w:r w:rsidRPr="004C020B">
              <w:rPr>
                <w:rFonts w:ascii="Times New Roman" w:hAnsi="Times New Roman"/>
                <w:color w:val="000000"/>
                <w:sz w:val="24"/>
                <w:lang w:val="ru-RU"/>
              </w:rPr>
              <w:lastRenderedPageBreak/>
              <w:t>(основы технической подготовки и связи)</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lastRenderedPageBreak/>
              <w:t>8</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9</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10</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Общевоинские уставы – закон жизни Вооруженных Сил Российской Федерации</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11</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Военнослужащие и взаимоотношения между ними (общевоинские уставы)</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12</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Воинская дисциплина, ее сущность и значение</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13</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Строевые приёмы и движение без оружия (строевая подготовка)</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14</w:t>
            </w:r>
          </w:p>
        </w:tc>
        <w:tc>
          <w:tcPr>
            <w:tcW w:w="3991" w:type="dxa"/>
            <w:tcMar>
              <w:top w:w="50" w:type="dxa"/>
              <w:left w:w="100" w:type="dxa"/>
            </w:tcMar>
            <w:vAlign w:val="center"/>
          </w:tcPr>
          <w:p w:rsidR="00B434E3" w:rsidRDefault="00FE35A1">
            <w:pPr>
              <w:spacing w:after="0"/>
              <w:ind w:left="135"/>
            </w:pPr>
            <w:r>
              <w:rPr>
                <w:rFonts w:ascii="Times New Roman" w:hAnsi="Times New Roman"/>
                <w:color w:val="000000"/>
                <w:sz w:val="24"/>
              </w:rPr>
              <w:t>Основы безопасности жизнедеятельности</w:t>
            </w:r>
          </w:p>
        </w:tc>
        <w:tc>
          <w:tcPr>
            <w:tcW w:w="119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15</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Основные опасности в быту. Предупреждение бытовых </w:t>
            </w:r>
            <w:r w:rsidRPr="004C020B">
              <w:rPr>
                <w:rFonts w:ascii="Times New Roman" w:hAnsi="Times New Roman"/>
                <w:color w:val="000000"/>
                <w:sz w:val="24"/>
                <w:lang w:val="ru-RU"/>
              </w:rPr>
              <w:lastRenderedPageBreak/>
              <w:t>отравлений</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eac</w:t>
              </w:r>
              <w:r w:rsidRPr="004C020B">
                <w:rPr>
                  <w:rFonts w:ascii="Times New Roman" w:hAnsi="Times New Roman"/>
                  <w:color w:val="0000FF"/>
                  <w:u w:val="single"/>
                  <w:lang w:val="ru-RU"/>
                </w:rPr>
                <w:t>8</w:t>
              </w:r>
              <w:r>
                <w:rPr>
                  <w:rFonts w:ascii="Times New Roman" w:hAnsi="Times New Roman"/>
                  <w:color w:val="0000FF"/>
                  <w:u w:val="single"/>
                </w:rPr>
                <w:lastRenderedPageBreak/>
                <w:t>c</w:t>
              </w:r>
              <w:r w:rsidRPr="004C020B">
                <w:rPr>
                  <w:rFonts w:ascii="Times New Roman" w:hAnsi="Times New Roman"/>
                  <w:color w:val="0000FF"/>
                  <w:u w:val="single"/>
                  <w:lang w:val="ru-RU"/>
                </w:rPr>
                <w:t>2</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lastRenderedPageBreak/>
              <w:t>16</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Правила поведения в опасных и чрезвычайных ситуациях</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eac</w:t>
              </w:r>
              <w:r w:rsidRPr="004C020B">
                <w:rPr>
                  <w:rFonts w:ascii="Times New Roman" w:hAnsi="Times New Roman"/>
                  <w:color w:val="0000FF"/>
                  <w:u w:val="single"/>
                  <w:lang w:val="ru-RU"/>
                </w:rPr>
                <w:t>746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17</w:t>
            </w:r>
          </w:p>
        </w:tc>
        <w:tc>
          <w:tcPr>
            <w:tcW w:w="3991" w:type="dxa"/>
            <w:tcMar>
              <w:top w:w="50" w:type="dxa"/>
              <w:left w:w="100" w:type="dxa"/>
            </w:tcMar>
            <w:vAlign w:val="center"/>
          </w:tcPr>
          <w:p w:rsidR="00B434E3" w:rsidRDefault="00FE35A1">
            <w:pPr>
              <w:spacing w:after="0"/>
              <w:ind w:left="135"/>
            </w:pPr>
            <w:r>
              <w:rPr>
                <w:rFonts w:ascii="Times New Roman" w:hAnsi="Times New Roman"/>
                <w:color w:val="000000"/>
                <w:sz w:val="24"/>
              </w:rPr>
              <w:t>Предупреждение бытовых травм</w:t>
            </w:r>
          </w:p>
        </w:tc>
        <w:tc>
          <w:tcPr>
            <w:tcW w:w="119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eac</w:t>
              </w:r>
              <w:r w:rsidRPr="004C020B">
                <w:rPr>
                  <w:rFonts w:ascii="Times New Roman" w:hAnsi="Times New Roman"/>
                  <w:color w:val="0000FF"/>
                  <w:u w:val="single"/>
                  <w:lang w:val="ru-RU"/>
                </w:rPr>
                <w:t>8</w:t>
              </w:r>
              <w:r>
                <w:rPr>
                  <w:rFonts w:ascii="Times New Roman" w:hAnsi="Times New Roman"/>
                  <w:color w:val="0000FF"/>
                  <w:u w:val="single"/>
                </w:rPr>
                <w:t>c</w:t>
              </w:r>
              <w:r w:rsidRPr="004C020B">
                <w:rPr>
                  <w:rFonts w:ascii="Times New Roman" w:hAnsi="Times New Roman"/>
                  <w:color w:val="0000FF"/>
                  <w:u w:val="single"/>
                  <w:lang w:val="ru-RU"/>
                </w:rPr>
                <w:t>2</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18</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Безопасная эксплуатация бытовых приборов и мест общего пользования</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eacdf</w:t>
              </w:r>
              <w:r w:rsidRPr="004C020B">
                <w:rPr>
                  <w:rFonts w:ascii="Times New Roman" w:hAnsi="Times New Roman"/>
                  <w:color w:val="0000FF"/>
                  <w:u w:val="single"/>
                  <w:lang w:val="ru-RU"/>
                </w:rPr>
                <w:t>4</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19</w:t>
            </w:r>
          </w:p>
        </w:tc>
        <w:tc>
          <w:tcPr>
            <w:tcW w:w="3991" w:type="dxa"/>
            <w:tcMar>
              <w:top w:w="50" w:type="dxa"/>
              <w:left w:w="100" w:type="dxa"/>
            </w:tcMar>
            <w:vAlign w:val="center"/>
          </w:tcPr>
          <w:p w:rsidR="00B434E3" w:rsidRDefault="00FE35A1">
            <w:pPr>
              <w:spacing w:after="0"/>
              <w:ind w:left="135"/>
            </w:pPr>
            <w:r>
              <w:rPr>
                <w:rFonts w:ascii="Times New Roman" w:hAnsi="Times New Roman"/>
                <w:color w:val="000000"/>
                <w:sz w:val="24"/>
              </w:rPr>
              <w:t>Пожарная безопасность в быту</w:t>
            </w:r>
          </w:p>
        </w:tc>
        <w:tc>
          <w:tcPr>
            <w:tcW w:w="119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eacf</w:t>
              </w:r>
              <w:r w:rsidRPr="004C020B">
                <w:rPr>
                  <w:rFonts w:ascii="Times New Roman" w:hAnsi="Times New Roman"/>
                  <w:color w:val="0000FF"/>
                  <w:u w:val="single"/>
                  <w:lang w:val="ru-RU"/>
                </w:rPr>
                <w:t>84</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20</w:t>
            </w:r>
          </w:p>
        </w:tc>
        <w:tc>
          <w:tcPr>
            <w:tcW w:w="3991" w:type="dxa"/>
            <w:tcMar>
              <w:top w:w="50" w:type="dxa"/>
              <w:left w:w="100" w:type="dxa"/>
            </w:tcMar>
            <w:vAlign w:val="center"/>
          </w:tcPr>
          <w:p w:rsidR="00B434E3" w:rsidRDefault="00FE35A1">
            <w:pPr>
              <w:spacing w:after="0"/>
              <w:ind w:left="135"/>
            </w:pPr>
            <w:r>
              <w:rPr>
                <w:rFonts w:ascii="Times New Roman" w:hAnsi="Times New Roman"/>
                <w:color w:val="000000"/>
                <w:sz w:val="24"/>
              </w:rPr>
              <w:t>Предупреждение ситуаций криминального характера</w:t>
            </w:r>
          </w:p>
        </w:tc>
        <w:tc>
          <w:tcPr>
            <w:tcW w:w="119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21</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Безопасные действия при авариях на коммунальных системах жизнеобеспечения</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ead</w:t>
              </w:r>
              <w:r w:rsidRPr="004C020B">
                <w:rPr>
                  <w:rFonts w:ascii="Times New Roman" w:hAnsi="Times New Roman"/>
                  <w:color w:val="0000FF"/>
                  <w:u w:val="single"/>
                  <w:lang w:val="ru-RU"/>
                </w:rPr>
                <w:t>51</w:t>
              </w:r>
              <w:r>
                <w:rPr>
                  <w:rFonts w:ascii="Times New Roman" w:hAnsi="Times New Roman"/>
                  <w:color w:val="0000FF"/>
                  <w:u w:val="single"/>
                </w:rPr>
                <w:t>a</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22</w:t>
            </w:r>
          </w:p>
        </w:tc>
        <w:tc>
          <w:tcPr>
            <w:tcW w:w="3991" w:type="dxa"/>
            <w:tcMar>
              <w:top w:w="50" w:type="dxa"/>
              <w:left w:w="100" w:type="dxa"/>
            </w:tcMar>
            <w:vAlign w:val="center"/>
          </w:tcPr>
          <w:p w:rsidR="00B434E3" w:rsidRDefault="00FE35A1">
            <w:pPr>
              <w:spacing w:after="0"/>
              <w:ind w:left="135"/>
            </w:pPr>
            <w:r>
              <w:rPr>
                <w:rFonts w:ascii="Times New Roman" w:hAnsi="Times New Roman"/>
                <w:color w:val="000000"/>
                <w:sz w:val="24"/>
              </w:rPr>
              <w:t>Правила дорожного движения</w:t>
            </w:r>
          </w:p>
        </w:tc>
        <w:tc>
          <w:tcPr>
            <w:tcW w:w="119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ead</w:t>
              </w:r>
              <w:r w:rsidRPr="004C020B">
                <w:rPr>
                  <w:rFonts w:ascii="Times New Roman" w:hAnsi="Times New Roman"/>
                  <w:color w:val="0000FF"/>
                  <w:u w:val="single"/>
                  <w:lang w:val="ru-RU"/>
                </w:rPr>
                <w:t>68</w:t>
              </w:r>
              <w:r>
                <w:rPr>
                  <w:rFonts w:ascii="Times New Roman" w:hAnsi="Times New Roman"/>
                  <w:color w:val="0000FF"/>
                  <w:u w:val="single"/>
                </w:rPr>
                <w:t>c</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23</w:t>
            </w:r>
          </w:p>
        </w:tc>
        <w:tc>
          <w:tcPr>
            <w:tcW w:w="3991" w:type="dxa"/>
            <w:tcMar>
              <w:top w:w="50" w:type="dxa"/>
              <w:left w:w="100" w:type="dxa"/>
            </w:tcMar>
            <w:vAlign w:val="center"/>
          </w:tcPr>
          <w:p w:rsidR="00B434E3" w:rsidRDefault="00FE35A1">
            <w:pPr>
              <w:spacing w:after="0"/>
              <w:ind w:left="135"/>
            </w:pPr>
            <w:r>
              <w:rPr>
                <w:rFonts w:ascii="Times New Roman" w:hAnsi="Times New Roman"/>
                <w:color w:val="000000"/>
                <w:sz w:val="24"/>
              </w:rPr>
              <w:t>Безопасность пешехода</w:t>
            </w:r>
          </w:p>
        </w:tc>
        <w:tc>
          <w:tcPr>
            <w:tcW w:w="119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eaefa</w:t>
              </w:r>
              <w:r w:rsidRPr="004C020B">
                <w:rPr>
                  <w:rFonts w:ascii="Times New Roman" w:hAnsi="Times New Roman"/>
                  <w:color w:val="0000FF"/>
                  <w:u w:val="single"/>
                  <w:lang w:val="ru-RU"/>
                </w:rPr>
                <w:t>0</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24</w:t>
            </w:r>
          </w:p>
        </w:tc>
        <w:tc>
          <w:tcPr>
            <w:tcW w:w="3991" w:type="dxa"/>
            <w:tcMar>
              <w:top w:w="50" w:type="dxa"/>
              <w:left w:w="100" w:type="dxa"/>
            </w:tcMar>
            <w:vAlign w:val="center"/>
          </w:tcPr>
          <w:p w:rsidR="00B434E3" w:rsidRDefault="00FE35A1">
            <w:pPr>
              <w:spacing w:after="0"/>
              <w:ind w:left="135"/>
            </w:pPr>
            <w:r>
              <w:rPr>
                <w:rFonts w:ascii="Times New Roman" w:hAnsi="Times New Roman"/>
                <w:color w:val="000000"/>
                <w:sz w:val="24"/>
              </w:rPr>
              <w:t>Безопасность пассажира</w:t>
            </w:r>
          </w:p>
        </w:tc>
        <w:tc>
          <w:tcPr>
            <w:tcW w:w="119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eaf</w:t>
              </w:r>
              <w:r w:rsidRPr="004C020B">
                <w:rPr>
                  <w:rFonts w:ascii="Times New Roman" w:hAnsi="Times New Roman"/>
                  <w:color w:val="0000FF"/>
                  <w:u w:val="single"/>
                  <w:lang w:val="ru-RU"/>
                </w:rPr>
                <w:t>78</w:t>
              </w:r>
              <w:r>
                <w:rPr>
                  <w:rFonts w:ascii="Times New Roman" w:hAnsi="Times New Roman"/>
                  <w:color w:val="0000FF"/>
                  <w:u w:val="single"/>
                </w:rPr>
                <w:t>e</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25</w:t>
            </w:r>
          </w:p>
        </w:tc>
        <w:tc>
          <w:tcPr>
            <w:tcW w:w="3991" w:type="dxa"/>
            <w:tcMar>
              <w:top w:w="50" w:type="dxa"/>
              <w:left w:w="100" w:type="dxa"/>
            </w:tcMar>
            <w:vAlign w:val="center"/>
          </w:tcPr>
          <w:p w:rsidR="00B434E3" w:rsidRDefault="00FE35A1">
            <w:pPr>
              <w:spacing w:after="0"/>
              <w:ind w:left="135"/>
            </w:pPr>
            <w:r>
              <w:rPr>
                <w:rFonts w:ascii="Times New Roman" w:hAnsi="Times New Roman"/>
                <w:color w:val="000000"/>
                <w:sz w:val="24"/>
              </w:rPr>
              <w:t>Безопасность водителя</w:t>
            </w:r>
          </w:p>
        </w:tc>
        <w:tc>
          <w:tcPr>
            <w:tcW w:w="1196"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eaf</w:t>
              </w:r>
              <w:r w:rsidRPr="004C020B">
                <w:rPr>
                  <w:rFonts w:ascii="Times New Roman" w:hAnsi="Times New Roman"/>
                  <w:color w:val="0000FF"/>
                  <w:u w:val="single"/>
                  <w:lang w:val="ru-RU"/>
                </w:rPr>
                <w:t>946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lastRenderedPageBreak/>
              <w:t>26</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Безопасные действия при дорожно-транспортных происшествиях</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eafef</w:t>
              </w:r>
              <w:r w:rsidRPr="004C020B">
                <w:rPr>
                  <w:rFonts w:ascii="Times New Roman" w:hAnsi="Times New Roman"/>
                  <w:color w:val="0000FF"/>
                  <w:u w:val="single"/>
                  <w:lang w:val="ru-RU"/>
                </w:rPr>
                <w:t>0</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27</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Безопасность пассажиров на различных видах транспорта</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eafd</w:t>
              </w:r>
              <w:r w:rsidRPr="004C020B">
                <w:rPr>
                  <w:rFonts w:ascii="Times New Roman" w:hAnsi="Times New Roman"/>
                  <w:color w:val="0000FF"/>
                  <w:u w:val="single"/>
                  <w:lang w:val="ru-RU"/>
                </w:rPr>
                <w:t>42</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28</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Первая помощь при чрезвычайных ситуациях на транспорте</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0210</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29</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Основные опасности в общественных местах</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038</w:t>
              </w:r>
              <w:r>
                <w:rPr>
                  <w:rFonts w:ascii="Times New Roman" w:hAnsi="Times New Roman"/>
                  <w:color w:val="0000FF"/>
                  <w:u w:val="single"/>
                </w:rPr>
                <w:t>c</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30</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Правила безопасного поведения при посещении массовых мероприятий</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419506</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31</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Пожарная безопасность в общественных местах</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0</w:t>
              </w:r>
              <w:r>
                <w:rPr>
                  <w:rFonts w:ascii="Times New Roman" w:hAnsi="Times New Roman"/>
                  <w:color w:val="0000FF"/>
                  <w:u w:val="single"/>
                </w:rPr>
                <w:t>c</w:t>
              </w:r>
              <w:r w:rsidRPr="004C020B">
                <w:rPr>
                  <w:rFonts w:ascii="Times New Roman" w:hAnsi="Times New Roman"/>
                  <w:color w:val="0000FF"/>
                  <w:u w:val="single"/>
                  <w:lang w:val="ru-RU"/>
                </w:rPr>
                <w:t>10</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32</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Пожарная безопасность в общественных местах</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0</w:t>
              </w:r>
              <w:r>
                <w:rPr>
                  <w:rFonts w:ascii="Times New Roman" w:hAnsi="Times New Roman"/>
                  <w:color w:val="0000FF"/>
                  <w:u w:val="single"/>
                </w:rPr>
                <w:t>c</w:t>
              </w:r>
              <w:r w:rsidRPr="004C020B">
                <w:rPr>
                  <w:rFonts w:ascii="Times New Roman" w:hAnsi="Times New Roman"/>
                  <w:color w:val="0000FF"/>
                  <w:u w:val="single"/>
                  <w:lang w:val="ru-RU"/>
                </w:rPr>
                <w:t>10</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33</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0</w:t>
              </w:r>
              <w:r>
                <w:rPr>
                  <w:rFonts w:ascii="Times New Roman" w:hAnsi="Times New Roman"/>
                  <w:color w:val="0000FF"/>
                  <w:u w:val="single"/>
                </w:rPr>
                <w:t>c</w:t>
              </w:r>
              <w:r w:rsidRPr="004C020B">
                <w:rPr>
                  <w:rFonts w:ascii="Times New Roman" w:hAnsi="Times New Roman"/>
                  <w:color w:val="0000FF"/>
                  <w:u w:val="single"/>
                  <w:lang w:val="ru-RU"/>
                </w:rPr>
                <w:t>10</w:t>
              </w:r>
            </w:hyperlink>
          </w:p>
        </w:tc>
      </w:tr>
      <w:tr w:rsidR="00B434E3" w:rsidRPr="00E23980" w:rsidTr="006A304E">
        <w:trPr>
          <w:trHeight w:val="144"/>
          <w:tblCellSpacing w:w="20" w:type="nil"/>
        </w:trPr>
        <w:tc>
          <w:tcPr>
            <w:tcW w:w="918" w:type="dxa"/>
            <w:tcMar>
              <w:top w:w="50" w:type="dxa"/>
              <w:left w:w="100" w:type="dxa"/>
            </w:tcMar>
            <w:vAlign w:val="center"/>
          </w:tcPr>
          <w:p w:rsidR="00B434E3" w:rsidRDefault="00FE35A1">
            <w:pPr>
              <w:spacing w:after="0"/>
            </w:pPr>
            <w:r>
              <w:rPr>
                <w:rFonts w:ascii="Times New Roman" w:hAnsi="Times New Roman"/>
                <w:color w:val="000000"/>
                <w:sz w:val="24"/>
              </w:rPr>
              <w:t>34</w:t>
            </w:r>
          </w:p>
        </w:tc>
        <w:tc>
          <w:tcPr>
            <w:tcW w:w="3991"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434E3" w:rsidRDefault="00B434E3">
            <w:pPr>
              <w:spacing w:after="0"/>
              <w:ind w:left="135"/>
              <w:jc w:val="center"/>
            </w:pPr>
          </w:p>
        </w:tc>
        <w:tc>
          <w:tcPr>
            <w:tcW w:w="1910" w:type="dxa"/>
            <w:tcMar>
              <w:top w:w="50" w:type="dxa"/>
              <w:left w:w="100" w:type="dxa"/>
            </w:tcMar>
            <w:vAlign w:val="center"/>
          </w:tcPr>
          <w:p w:rsidR="00B434E3" w:rsidRDefault="00B434E3">
            <w:pPr>
              <w:spacing w:after="0"/>
              <w:ind w:left="135"/>
              <w:jc w:val="center"/>
            </w:pPr>
          </w:p>
        </w:tc>
        <w:tc>
          <w:tcPr>
            <w:tcW w:w="1584" w:type="dxa"/>
            <w:tcMar>
              <w:top w:w="50" w:type="dxa"/>
              <w:left w:w="100" w:type="dxa"/>
            </w:tcMar>
            <w:vAlign w:val="center"/>
          </w:tcPr>
          <w:p w:rsidR="00B434E3" w:rsidRDefault="00B434E3">
            <w:pPr>
              <w:spacing w:after="0"/>
              <w:ind w:left="135"/>
            </w:pPr>
          </w:p>
        </w:tc>
        <w:tc>
          <w:tcPr>
            <w:tcW w:w="2600"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0</w:t>
              </w:r>
              <w:r>
                <w:rPr>
                  <w:rFonts w:ascii="Times New Roman" w:hAnsi="Times New Roman"/>
                  <w:color w:val="0000FF"/>
                  <w:u w:val="single"/>
                </w:rPr>
                <w:t>c</w:t>
              </w:r>
              <w:r w:rsidRPr="004C020B">
                <w:rPr>
                  <w:rFonts w:ascii="Times New Roman" w:hAnsi="Times New Roman"/>
                  <w:color w:val="0000FF"/>
                  <w:u w:val="single"/>
                  <w:lang w:val="ru-RU"/>
                </w:rPr>
                <w:t>10</w:t>
              </w:r>
            </w:hyperlink>
          </w:p>
        </w:tc>
      </w:tr>
      <w:tr w:rsidR="00B434E3" w:rsidTr="006A304E">
        <w:trPr>
          <w:trHeight w:val="144"/>
          <w:tblCellSpacing w:w="20" w:type="nil"/>
        </w:trPr>
        <w:tc>
          <w:tcPr>
            <w:tcW w:w="4909" w:type="dxa"/>
            <w:gridSpan w:val="2"/>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lastRenderedPageBreak/>
              <w:t>ОБЩЕЕ КОЛИЧЕСТВО ЧАСОВ ПО ПРОГРАММЕ</w:t>
            </w:r>
          </w:p>
        </w:tc>
        <w:tc>
          <w:tcPr>
            <w:tcW w:w="1196"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4 </w:t>
            </w:r>
          </w:p>
        </w:tc>
        <w:tc>
          <w:tcPr>
            <w:tcW w:w="4184" w:type="dxa"/>
            <w:gridSpan w:val="2"/>
            <w:tcMar>
              <w:top w:w="50" w:type="dxa"/>
              <w:left w:w="100" w:type="dxa"/>
            </w:tcMar>
            <w:vAlign w:val="center"/>
          </w:tcPr>
          <w:p w:rsidR="00B434E3" w:rsidRDefault="00B434E3"/>
        </w:tc>
      </w:tr>
    </w:tbl>
    <w:p w:rsidR="00B434E3" w:rsidRDefault="00B434E3">
      <w:pPr>
        <w:sectPr w:rsidR="00B434E3">
          <w:pgSz w:w="16383" w:h="11906" w:orient="landscape"/>
          <w:pgMar w:top="1134" w:right="850" w:bottom="1134" w:left="1701" w:header="720" w:footer="720" w:gutter="0"/>
          <w:cols w:space="720"/>
        </w:sectPr>
      </w:pPr>
    </w:p>
    <w:p w:rsidR="00B434E3" w:rsidRDefault="00FE35A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3985"/>
        <w:gridCol w:w="1199"/>
        <w:gridCol w:w="1841"/>
        <w:gridCol w:w="1910"/>
        <w:gridCol w:w="1347"/>
        <w:gridCol w:w="2837"/>
      </w:tblGrid>
      <w:tr w:rsidR="00B434E3">
        <w:trPr>
          <w:trHeight w:val="144"/>
          <w:tblCellSpacing w:w="20" w:type="nil"/>
        </w:trPr>
        <w:tc>
          <w:tcPr>
            <w:tcW w:w="378"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 п/п </w:t>
            </w:r>
          </w:p>
          <w:p w:rsidR="00B434E3" w:rsidRDefault="00B434E3">
            <w:pPr>
              <w:spacing w:after="0"/>
              <w:ind w:left="135"/>
            </w:pPr>
          </w:p>
        </w:tc>
        <w:tc>
          <w:tcPr>
            <w:tcW w:w="3168"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Тема урока </w:t>
            </w:r>
          </w:p>
          <w:p w:rsidR="00B434E3" w:rsidRDefault="00B434E3">
            <w:pPr>
              <w:spacing w:after="0"/>
              <w:ind w:left="135"/>
            </w:pPr>
          </w:p>
        </w:tc>
        <w:tc>
          <w:tcPr>
            <w:tcW w:w="0" w:type="auto"/>
            <w:gridSpan w:val="3"/>
            <w:tcMar>
              <w:top w:w="50" w:type="dxa"/>
              <w:left w:w="100" w:type="dxa"/>
            </w:tcMar>
            <w:vAlign w:val="center"/>
          </w:tcPr>
          <w:p w:rsidR="00B434E3" w:rsidRDefault="00FE35A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Дата изучения </w:t>
            </w:r>
          </w:p>
          <w:p w:rsidR="00B434E3" w:rsidRDefault="00B434E3">
            <w:pPr>
              <w:spacing w:after="0"/>
              <w:ind w:left="135"/>
            </w:pPr>
          </w:p>
        </w:tc>
        <w:tc>
          <w:tcPr>
            <w:tcW w:w="1977" w:type="dxa"/>
            <w:vMerge w:val="restart"/>
            <w:tcMar>
              <w:top w:w="50" w:type="dxa"/>
              <w:left w:w="100" w:type="dxa"/>
            </w:tcMar>
            <w:vAlign w:val="center"/>
          </w:tcPr>
          <w:p w:rsidR="00B434E3" w:rsidRDefault="00FE35A1">
            <w:pPr>
              <w:spacing w:after="0"/>
              <w:ind w:left="135"/>
            </w:pPr>
            <w:r>
              <w:rPr>
                <w:rFonts w:ascii="Times New Roman" w:hAnsi="Times New Roman"/>
                <w:b/>
                <w:color w:val="000000"/>
                <w:sz w:val="24"/>
              </w:rPr>
              <w:t xml:space="preserve">Электронные цифровые образовательные ресурсы </w:t>
            </w:r>
          </w:p>
          <w:p w:rsidR="00B434E3" w:rsidRDefault="00B434E3">
            <w:pPr>
              <w:spacing w:after="0"/>
              <w:ind w:left="135"/>
            </w:pPr>
          </w:p>
        </w:tc>
      </w:tr>
      <w:tr w:rsidR="00B434E3">
        <w:trPr>
          <w:trHeight w:val="144"/>
          <w:tblCellSpacing w:w="20" w:type="nil"/>
        </w:trPr>
        <w:tc>
          <w:tcPr>
            <w:tcW w:w="0" w:type="auto"/>
            <w:vMerge/>
            <w:tcBorders>
              <w:top w:val="nil"/>
            </w:tcBorders>
            <w:tcMar>
              <w:top w:w="50" w:type="dxa"/>
              <w:left w:w="100" w:type="dxa"/>
            </w:tcMar>
          </w:tcPr>
          <w:p w:rsidR="00B434E3" w:rsidRDefault="00B434E3"/>
        </w:tc>
        <w:tc>
          <w:tcPr>
            <w:tcW w:w="0" w:type="auto"/>
            <w:vMerge/>
            <w:tcBorders>
              <w:top w:val="nil"/>
            </w:tcBorders>
            <w:tcMar>
              <w:top w:w="50" w:type="dxa"/>
              <w:left w:w="100" w:type="dxa"/>
            </w:tcMar>
          </w:tcPr>
          <w:p w:rsidR="00B434E3" w:rsidRDefault="00B434E3"/>
        </w:tc>
        <w:tc>
          <w:tcPr>
            <w:tcW w:w="830" w:type="dxa"/>
            <w:tcMar>
              <w:top w:w="50" w:type="dxa"/>
              <w:left w:w="100" w:type="dxa"/>
            </w:tcMar>
            <w:vAlign w:val="center"/>
          </w:tcPr>
          <w:p w:rsidR="00B434E3" w:rsidRDefault="00FE35A1">
            <w:pPr>
              <w:spacing w:after="0"/>
              <w:ind w:left="135"/>
            </w:pPr>
            <w:r>
              <w:rPr>
                <w:rFonts w:ascii="Times New Roman" w:hAnsi="Times New Roman"/>
                <w:b/>
                <w:color w:val="000000"/>
                <w:sz w:val="24"/>
              </w:rPr>
              <w:t xml:space="preserve">Всего </w:t>
            </w:r>
          </w:p>
          <w:p w:rsidR="00B434E3" w:rsidRDefault="00B434E3">
            <w:pPr>
              <w:spacing w:after="0"/>
              <w:ind w:left="135"/>
            </w:pPr>
          </w:p>
        </w:tc>
        <w:tc>
          <w:tcPr>
            <w:tcW w:w="1529" w:type="dxa"/>
            <w:tcMar>
              <w:top w:w="50" w:type="dxa"/>
              <w:left w:w="100" w:type="dxa"/>
            </w:tcMar>
            <w:vAlign w:val="center"/>
          </w:tcPr>
          <w:p w:rsidR="00B434E3" w:rsidRDefault="00FE35A1">
            <w:pPr>
              <w:spacing w:after="0"/>
              <w:ind w:left="135"/>
            </w:pPr>
            <w:r>
              <w:rPr>
                <w:rFonts w:ascii="Times New Roman" w:hAnsi="Times New Roman"/>
                <w:b/>
                <w:color w:val="000000"/>
                <w:sz w:val="24"/>
              </w:rPr>
              <w:t xml:space="preserve">Контрольные работы </w:t>
            </w:r>
          </w:p>
          <w:p w:rsidR="00B434E3" w:rsidRDefault="00B434E3">
            <w:pPr>
              <w:spacing w:after="0"/>
              <w:ind w:left="135"/>
            </w:pPr>
          </w:p>
        </w:tc>
        <w:tc>
          <w:tcPr>
            <w:tcW w:w="1628" w:type="dxa"/>
            <w:tcMar>
              <w:top w:w="50" w:type="dxa"/>
              <w:left w:w="100" w:type="dxa"/>
            </w:tcMar>
            <w:vAlign w:val="center"/>
          </w:tcPr>
          <w:p w:rsidR="00B434E3" w:rsidRDefault="00FE35A1">
            <w:pPr>
              <w:spacing w:after="0"/>
              <w:ind w:left="135"/>
            </w:pPr>
            <w:r>
              <w:rPr>
                <w:rFonts w:ascii="Times New Roman" w:hAnsi="Times New Roman"/>
                <w:b/>
                <w:color w:val="000000"/>
                <w:sz w:val="24"/>
              </w:rPr>
              <w:t xml:space="preserve">Практические работы </w:t>
            </w:r>
          </w:p>
          <w:p w:rsidR="00B434E3" w:rsidRDefault="00B434E3">
            <w:pPr>
              <w:spacing w:after="0"/>
              <w:ind w:left="135"/>
            </w:pPr>
          </w:p>
        </w:tc>
        <w:tc>
          <w:tcPr>
            <w:tcW w:w="0" w:type="auto"/>
            <w:vMerge/>
            <w:tcBorders>
              <w:top w:val="nil"/>
            </w:tcBorders>
            <w:tcMar>
              <w:top w:w="50" w:type="dxa"/>
              <w:left w:w="100" w:type="dxa"/>
            </w:tcMar>
          </w:tcPr>
          <w:p w:rsidR="00B434E3" w:rsidRDefault="00B434E3"/>
        </w:tc>
        <w:tc>
          <w:tcPr>
            <w:tcW w:w="0" w:type="auto"/>
            <w:vMerge/>
            <w:tcBorders>
              <w:top w:val="nil"/>
            </w:tcBorders>
            <w:tcMar>
              <w:top w:w="50" w:type="dxa"/>
              <w:left w:w="100" w:type="dxa"/>
            </w:tcMar>
          </w:tcPr>
          <w:p w:rsidR="00B434E3" w:rsidRDefault="00B434E3"/>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1</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2</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14</w:t>
              </w:r>
              <w:r>
                <w:rPr>
                  <w:rFonts w:ascii="Times New Roman" w:hAnsi="Times New Roman"/>
                  <w:color w:val="0000FF"/>
                  <w:u w:val="single"/>
                </w:rPr>
                <w:t>e</w:t>
              </w:r>
              <w:r w:rsidRPr="004C020B">
                <w:rPr>
                  <w:rFonts w:ascii="Times New Roman" w:hAnsi="Times New Roman"/>
                  <w:color w:val="0000FF"/>
                  <w:u w:val="single"/>
                  <w:lang w:val="ru-RU"/>
                </w:rPr>
                <w:t>4</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3</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0</w:t>
              </w:r>
              <w:r>
                <w:rPr>
                  <w:rFonts w:ascii="Times New Roman" w:hAnsi="Times New Roman"/>
                  <w:color w:val="0000FF"/>
                  <w:u w:val="single"/>
                </w:rPr>
                <w:t>efe</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4</w:t>
            </w:r>
          </w:p>
        </w:tc>
        <w:tc>
          <w:tcPr>
            <w:tcW w:w="3168" w:type="dxa"/>
            <w:tcMar>
              <w:top w:w="50" w:type="dxa"/>
              <w:left w:w="100" w:type="dxa"/>
            </w:tcMar>
            <w:vAlign w:val="center"/>
          </w:tcPr>
          <w:p w:rsidR="00B434E3" w:rsidRDefault="00FE35A1">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1</w:t>
              </w:r>
              <w:r>
                <w:rPr>
                  <w:rFonts w:ascii="Times New Roman" w:hAnsi="Times New Roman"/>
                  <w:color w:val="0000FF"/>
                  <w:u w:val="single"/>
                </w:rPr>
                <w:t>ac</w:t>
              </w:r>
              <w:r w:rsidRPr="004C020B">
                <w:rPr>
                  <w:rFonts w:ascii="Times New Roman" w:hAnsi="Times New Roman"/>
                  <w:color w:val="0000FF"/>
                  <w:u w:val="single"/>
                  <w:lang w:val="ru-RU"/>
                </w:rPr>
                <w:t>0</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5</w:t>
            </w:r>
          </w:p>
        </w:tc>
        <w:tc>
          <w:tcPr>
            <w:tcW w:w="3168" w:type="dxa"/>
            <w:tcMar>
              <w:top w:w="50" w:type="dxa"/>
              <w:left w:w="100" w:type="dxa"/>
            </w:tcMar>
            <w:vAlign w:val="center"/>
          </w:tcPr>
          <w:p w:rsidR="00B434E3" w:rsidRDefault="00FE35A1">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1</w:t>
              </w:r>
              <w:r>
                <w:rPr>
                  <w:rFonts w:ascii="Times New Roman" w:hAnsi="Times New Roman"/>
                  <w:color w:val="0000FF"/>
                  <w:u w:val="single"/>
                </w:rPr>
                <w:t>da</w:t>
              </w:r>
              <w:r w:rsidRPr="004C020B">
                <w:rPr>
                  <w:rFonts w:ascii="Times New Roman" w:hAnsi="Times New Roman"/>
                  <w:color w:val="0000FF"/>
                  <w:u w:val="single"/>
                  <w:lang w:val="ru-RU"/>
                </w:rPr>
                <w:t>4</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6</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222</w:t>
              </w:r>
              <w:r>
                <w:rPr>
                  <w:rFonts w:ascii="Times New Roman" w:hAnsi="Times New Roman"/>
                  <w:color w:val="0000FF"/>
                  <w:u w:val="single"/>
                </w:rPr>
                <w:t>c</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7</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23</w:t>
              </w:r>
              <w:r>
                <w:rPr>
                  <w:rFonts w:ascii="Times New Roman" w:hAnsi="Times New Roman"/>
                  <w:color w:val="0000FF"/>
                  <w:u w:val="single"/>
                </w:rPr>
                <w:t>a</w:t>
              </w:r>
              <w:r w:rsidRPr="004C020B">
                <w:rPr>
                  <w:rFonts w:ascii="Times New Roman" w:hAnsi="Times New Roman"/>
                  <w:color w:val="0000FF"/>
                  <w:u w:val="single"/>
                  <w:lang w:val="ru-RU"/>
                </w:rPr>
                <w:t>8</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8</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9</w:t>
            </w:r>
          </w:p>
        </w:tc>
        <w:tc>
          <w:tcPr>
            <w:tcW w:w="3168" w:type="dxa"/>
            <w:tcMar>
              <w:top w:w="50" w:type="dxa"/>
              <w:left w:w="100" w:type="dxa"/>
            </w:tcMar>
            <w:vAlign w:val="center"/>
          </w:tcPr>
          <w:p w:rsidR="00B434E3" w:rsidRDefault="00FE35A1">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279</w:t>
              </w:r>
              <w:r>
                <w:rPr>
                  <w:rFonts w:ascii="Times New Roman" w:hAnsi="Times New Roman"/>
                  <w:color w:val="0000FF"/>
                  <w:u w:val="single"/>
                </w:rPr>
                <w:t>a</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10</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2</w:t>
              </w:r>
              <w:r>
                <w:rPr>
                  <w:rFonts w:ascii="Times New Roman" w:hAnsi="Times New Roman"/>
                  <w:color w:val="0000FF"/>
                  <w:u w:val="single"/>
                </w:rPr>
                <w:t>c</w:t>
              </w:r>
              <w:r w:rsidRPr="004C020B">
                <w:rPr>
                  <w:rFonts w:ascii="Times New Roman" w:hAnsi="Times New Roman"/>
                  <w:color w:val="0000FF"/>
                  <w:u w:val="single"/>
                  <w:lang w:val="ru-RU"/>
                </w:rPr>
                <w:t>0</w:t>
              </w:r>
              <w:r>
                <w:rPr>
                  <w:rFonts w:ascii="Times New Roman" w:hAnsi="Times New Roman"/>
                  <w:color w:val="0000FF"/>
                  <w:u w:val="single"/>
                </w:rPr>
                <w:t>e</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B434E3" w:rsidRDefault="00FE35A1">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2</w:t>
              </w:r>
              <w:r>
                <w:rPr>
                  <w:rFonts w:ascii="Times New Roman" w:hAnsi="Times New Roman"/>
                  <w:color w:val="0000FF"/>
                  <w:u w:val="single"/>
                </w:rPr>
                <w:t>d</w:t>
              </w:r>
              <w:r w:rsidRPr="004C020B">
                <w:rPr>
                  <w:rFonts w:ascii="Times New Roman" w:hAnsi="Times New Roman"/>
                  <w:color w:val="0000FF"/>
                  <w:u w:val="single"/>
                  <w:lang w:val="ru-RU"/>
                </w:rPr>
                <w:t>94</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12</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3078</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13</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350</w:t>
              </w:r>
              <w:r>
                <w:rPr>
                  <w:rFonts w:ascii="Times New Roman" w:hAnsi="Times New Roman"/>
                  <w:color w:val="0000FF"/>
                  <w:u w:val="single"/>
                </w:rPr>
                <w:t>a</w:t>
              </w:r>
            </w:hyperlink>
            <w:r w:rsidRPr="004C020B">
              <w:rPr>
                <w:rFonts w:ascii="Times New Roman" w:hAnsi="Times New Roman"/>
                <w:color w:val="000000"/>
                <w:sz w:val="24"/>
                <w:lang w:val="ru-RU"/>
              </w:rPr>
              <w:t xml:space="preserve"> </w:t>
            </w:r>
            <w:hyperlink r:id="rId64">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367</w:t>
              </w:r>
              <w:r>
                <w:rPr>
                  <w:rFonts w:ascii="Times New Roman" w:hAnsi="Times New Roman"/>
                  <w:color w:val="0000FF"/>
                  <w:u w:val="single"/>
                </w:rPr>
                <w:t>c</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14</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15</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16</w:t>
            </w:r>
          </w:p>
        </w:tc>
        <w:tc>
          <w:tcPr>
            <w:tcW w:w="3168" w:type="dxa"/>
            <w:tcMar>
              <w:top w:w="50" w:type="dxa"/>
              <w:left w:w="100" w:type="dxa"/>
            </w:tcMar>
            <w:vAlign w:val="center"/>
          </w:tcPr>
          <w:p w:rsidR="00B434E3" w:rsidRDefault="00FE35A1">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3</w:t>
              </w:r>
              <w:r>
                <w:rPr>
                  <w:rFonts w:ascii="Times New Roman" w:hAnsi="Times New Roman"/>
                  <w:color w:val="0000FF"/>
                  <w:u w:val="single"/>
                </w:rPr>
                <w:t>ca</w:t>
              </w:r>
              <w:r w:rsidRPr="004C020B">
                <w:rPr>
                  <w:rFonts w:ascii="Times New Roman" w:hAnsi="Times New Roman"/>
                  <w:color w:val="0000FF"/>
                  <w:u w:val="single"/>
                  <w:lang w:val="ru-RU"/>
                </w:rPr>
                <w:t>8</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17</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425</w:t>
              </w:r>
              <w:r>
                <w:rPr>
                  <w:rFonts w:ascii="Times New Roman" w:hAnsi="Times New Roman"/>
                  <w:color w:val="0000FF"/>
                  <w:u w:val="single"/>
                </w:rPr>
                <w:t>c</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18</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425</w:t>
              </w:r>
              <w:r>
                <w:rPr>
                  <w:rFonts w:ascii="Times New Roman" w:hAnsi="Times New Roman"/>
                  <w:color w:val="0000FF"/>
                  <w:u w:val="single"/>
                </w:rPr>
                <w:t>c</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19</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209</w:t>
              </w:r>
              <w:r>
                <w:rPr>
                  <w:rFonts w:ascii="Times New Roman" w:hAnsi="Times New Roman"/>
                  <w:color w:val="0000FF"/>
                  <w:u w:val="single"/>
                </w:rPr>
                <w:t>c</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20</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Манипуляция и способы </w:t>
            </w:r>
            <w:r w:rsidRPr="004C020B">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40</w:t>
              </w:r>
              <w:r>
                <w:rPr>
                  <w:rFonts w:ascii="Times New Roman" w:hAnsi="Times New Roman"/>
                  <w:color w:val="0000FF"/>
                  <w:u w:val="single"/>
                </w:rPr>
                <w:t>ea</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40</w:t>
              </w:r>
              <w:r>
                <w:rPr>
                  <w:rFonts w:ascii="Times New Roman" w:hAnsi="Times New Roman"/>
                  <w:color w:val="0000FF"/>
                  <w:u w:val="single"/>
                </w:rPr>
                <w:t>ea</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22</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23</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4568</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24</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46</w:t>
              </w:r>
              <w:r>
                <w:rPr>
                  <w:rFonts w:ascii="Times New Roman" w:hAnsi="Times New Roman"/>
                  <w:color w:val="0000FF"/>
                  <w:u w:val="single"/>
                </w:rPr>
                <w:t>da</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25</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46</w:t>
              </w:r>
              <w:r>
                <w:rPr>
                  <w:rFonts w:ascii="Times New Roman" w:hAnsi="Times New Roman"/>
                  <w:color w:val="0000FF"/>
                  <w:u w:val="single"/>
                </w:rPr>
                <w:t>da</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26</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4842</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27</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46</w:t>
              </w:r>
              <w:r>
                <w:rPr>
                  <w:rFonts w:ascii="Times New Roman" w:hAnsi="Times New Roman"/>
                  <w:color w:val="0000FF"/>
                  <w:u w:val="single"/>
                </w:rPr>
                <w:t>da</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28</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w:t>
              </w:r>
              <w:r>
                <w:rPr>
                  <w:rFonts w:ascii="Times New Roman" w:hAnsi="Times New Roman"/>
                  <w:color w:val="0000FF"/>
                  <w:u w:val="single"/>
                </w:rPr>
                <w:t>f</w:t>
              </w:r>
              <w:r w:rsidRPr="004C020B">
                <w:rPr>
                  <w:rFonts w:ascii="Times New Roman" w:hAnsi="Times New Roman"/>
                  <w:color w:val="0000FF"/>
                  <w:u w:val="single"/>
                  <w:lang w:val="ru-RU"/>
                </w:rPr>
                <w:t>5</w:t>
              </w:r>
              <w:r>
                <w:rPr>
                  <w:rFonts w:ascii="Times New Roman" w:hAnsi="Times New Roman"/>
                  <w:color w:val="0000FF"/>
                  <w:u w:val="single"/>
                </w:rPr>
                <w:t>eb</w:t>
              </w:r>
              <w:r w:rsidRPr="004C020B">
                <w:rPr>
                  <w:rFonts w:ascii="Times New Roman" w:hAnsi="Times New Roman"/>
                  <w:color w:val="0000FF"/>
                  <w:u w:val="single"/>
                  <w:lang w:val="ru-RU"/>
                </w:rPr>
                <w:t>46</w:t>
              </w:r>
              <w:r>
                <w:rPr>
                  <w:rFonts w:ascii="Times New Roman" w:hAnsi="Times New Roman"/>
                  <w:color w:val="0000FF"/>
                  <w:u w:val="single"/>
                </w:rPr>
                <w:t>da</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29</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30</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31</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Опасности вовлечения в экстремистскую и </w:t>
            </w:r>
            <w:r w:rsidRPr="004C020B">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33</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B434E3">
            <w:pPr>
              <w:spacing w:after="0"/>
              <w:ind w:left="135"/>
              <w:jc w:val="center"/>
            </w:pP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rsidRPr="00E23980">
        <w:trPr>
          <w:trHeight w:val="144"/>
          <w:tblCellSpacing w:w="20" w:type="nil"/>
        </w:trPr>
        <w:tc>
          <w:tcPr>
            <w:tcW w:w="378" w:type="dxa"/>
            <w:tcMar>
              <w:top w:w="50" w:type="dxa"/>
              <w:left w:w="100" w:type="dxa"/>
            </w:tcMar>
            <w:vAlign w:val="center"/>
          </w:tcPr>
          <w:p w:rsidR="00B434E3" w:rsidRDefault="00FE35A1">
            <w:pPr>
              <w:spacing w:after="0"/>
            </w:pPr>
            <w:r>
              <w:rPr>
                <w:rFonts w:ascii="Times New Roman" w:hAnsi="Times New Roman"/>
                <w:color w:val="000000"/>
                <w:sz w:val="24"/>
              </w:rPr>
              <w:t>34</w:t>
            </w:r>
          </w:p>
        </w:tc>
        <w:tc>
          <w:tcPr>
            <w:tcW w:w="3168"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34E3" w:rsidRDefault="00B434E3">
            <w:pPr>
              <w:spacing w:after="0"/>
              <w:ind w:left="135"/>
              <w:jc w:val="center"/>
            </w:pPr>
          </w:p>
        </w:tc>
        <w:tc>
          <w:tcPr>
            <w:tcW w:w="1628"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B434E3" w:rsidRDefault="00B434E3">
            <w:pPr>
              <w:spacing w:after="0"/>
              <w:ind w:left="135"/>
            </w:pPr>
          </w:p>
        </w:tc>
        <w:tc>
          <w:tcPr>
            <w:tcW w:w="1977" w:type="dxa"/>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C020B">
                <w:rPr>
                  <w:rFonts w:ascii="Times New Roman" w:hAnsi="Times New Roman"/>
                  <w:color w:val="0000FF"/>
                  <w:u w:val="single"/>
                  <w:lang w:val="ru-RU"/>
                </w:rPr>
                <w:t>://</w:t>
              </w:r>
              <w:r>
                <w:rPr>
                  <w:rFonts w:ascii="Times New Roman" w:hAnsi="Times New Roman"/>
                  <w:color w:val="0000FF"/>
                  <w:u w:val="single"/>
                </w:rPr>
                <w:t>m</w:t>
              </w:r>
              <w:r w:rsidRPr="004C020B">
                <w:rPr>
                  <w:rFonts w:ascii="Times New Roman" w:hAnsi="Times New Roman"/>
                  <w:color w:val="0000FF"/>
                  <w:u w:val="single"/>
                  <w:lang w:val="ru-RU"/>
                </w:rPr>
                <w:t>.</w:t>
              </w:r>
              <w:r>
                <w:rPr>
                  <w:rFonts w:ascii="Times New Roman" w:hAnsi="Times New Roman"/>
                  <w:color w:val="0000FF"/>
                  <w:u w:val="single"/>
                </w:rPr>
                <w:t>edsoo</w:t>
              </w:r>
              <w:r w:rsidRPr="004C020B">
                <w:rPr>
                  <w:rFonts w:ascii="Times New Roman" w:hAnsi="Times New Roman"/>
                  <w:color w:val="0000FF"/>
                  <w:u w:val="single"/>
                  <w:lang w:val="ru-RU"/>
                </w:rPr>
                <w:t>.</w:t>
              </w:r>
              <w:r>
                <w:rPr>
                  <w:rFonts w:ascii="Times New Roman" w:hAnsi="Times New Roman"/>
                  <w:color w:val="0000FF"/>
                  <w:u w:val="single"/>
                </w:rPr>
                <w:t>ru</w:t>
              </w:r>
              <w:r w:rsidRPr="004C020B">
                <w:rPr>
                  <w:rFonts w:ascii="Times New Roman" w:hAnsi="Times New Roman"/>
                  <w:color w:val="0000FF"/>
                  <w:u w:val="single"/>
                  <w:lang w:val="ru-RU"/>
                </w:rPr>
                <w:t>/7</w:t>
              </w:r>
              <w:r>
                <w:rPr>
                  <w:rFonts w:ascii="Times New Roman" w:hAnsi="Times New Roman"/>
                  <w:color w:val="0000FF"/>
                  <w:u w:val="single"/>
                </w:rPr>
                <w:t>f</w:t>
              </w:r>
              <w:r w:rsidRPr="004C020B">
                <w:rPr>
                  <w:rFonts w:ascii="Times New Roman" w:hAnsi="Times New Roman"/>
                  <w:color w:val="0000FF"/>
                  <w:u w:val="single"/>
                  <w:lang w:val="ru-RU"/>
                </w:rPr>
                <w:t>41</w:t>
              </w:r>
              <w:r>
                <w:rPr>
                  <w:rFonts w:ascii="Times New Roman" w:hAnsi="Times New Roman"/>
                  <w:color w:val="0000FF"/>
                  <w:u w:val="single"/>
                </w:rPr>
                <w:t>b</w:t>
              </w:r>
              <w:r w:rsidRPr="004C020B">
                <w:rPr>
                  <w:rFonts w:ascii="Times New Roman" w:hAnsi="Times New Roman"/>
                  <w:color w:val="0000FF"/>
                  <w:u w:val="single"/>
                  <w:lang w:val="ru-RU"/>
                </w:rPr>
                <w:t>590</w:t>
              </w:r>
            </w:hyperlink>
          </w:p>
        </w:tc>
      </w:tr>
      <w:tr w:rsidR="00B434E3">
        <w:trPr>
          <w:trHeight w:val="144"/>
          <w:tblCellSpacing w:w="20" w:type="nil"/>
        </w:trPr>
        <w:tc>
          <w:tcPr>
            <w:tcW w:w="0" w:type="auto"/>
            <w:gridSpan w:val="2"/>
            <w:tcMar>
              <w:top w:w="50" w:type="dxa"/>
              <w:left w:w="100" w:type="dxa"/>
            </w:tcMar>
            <w:vAlign w:val="center"/>
          </w:tcPr>
          <w:p w:rsidR="00B434E3" w:rsidRPr="004C020B" w:rsidRDefault="00FE35A1">
            <w:pPr>
              <w:spacing w:after="0"/>
              <w:ind w:left="135"/>
              <w:rPr>
                <w:lang w:val="ru-RU"/>
              </w:rPr>
            </w:pPr>
            <w:r w:rsidRPr="004C020B">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434E3" w:rsidRDefault="00FE35A1">
            <w:pPr>
              <w:spacing w:after="0"/>
              <w:ind w:left="135"/>
              <w:jc w:val="center"/>
            </w:pPr>
            <w:r w:rsidRPr="004C020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B434E3" w:rsidRDefault="00FE35A1">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B434E3" w:rsidRDefault="00B434E3"/>
        </w:tc>
      </w:tr>
    </w:tbl>
    <w:p w:rsidR="00B434E3" w:rsidRDefault="00B434E3">
      <w:pPr>
        <w:sectPr w:rsidR="00B434E3">
          <w:pgSz w:w="16383" w:h="11906" w:orient="landscape"/>
          <w:pgMar w:top="1134" w:right="850" w:bottom="1134" w:left="1701" w:header="720" w:footer="720" w:gutter="0"/>
          <w:cols w:space="720"/>
        </w:sectPr>
      </w:pPr>
    </w:p>
    <w:p w:rsidR="00B434E3" w:rsidRDefault="00B434E3">
      <w:pPr>
        <w:sectPr w:rsidR="00B434E3">
          <w:pgSz w:w="16383" w:h="11906" w:orient="landscape"/>
          <w:pgMar w:top="1134" w:right="850" w:bottom="1134" w:left="1701" w:header="720" w:footer="720" w:gutter="0"/>
          <w:cols w:space="720"/>
        </w:sectPr>
      </w:pPr>
    </w:p>
    <w:p w:rsidR="00B434E3" w:rsidRPr="00474F42" w:rsidRDefault="00FE35A1">
      <w:pPr>
        <w:spacing w:after="0"/>
        <w:ind w:left="120"/>
        <w:rPr>
          <w:b/>
          <w:lang w:val="ru-RU"/>
        </w:rPr>
      </w:pPr>
      <w:bookmarkStart w:id="8" w:name="block-32857112"/>
      <w:bookmarkEnd w:id="7"/>
      <w:r w:rsidRPr="00474F42">
        <w:rPr>
          <w:rFonts w:ascii="Times New Roman" w:hAnsi="Times New Roman"/>
          <w:b/>
          <w:color w:val="000000"/>
          <w:sz w:val="28"/>
          <w:lang w:val="ru-RU"/>
        </w:rPr>
        <w:lastRenderedPageBreak/>
        <w:t>УЧЕБНО-МЕТОДИЧЕСКОЕ ОБЕСПЕЧЕНИЕ ОБРАЗОВАТЕЛЬНОГО ПРОЦЕССА</w:t>
      </w:r>
    </w:p>
    <w:p w:rsidR="00B434E3" w:rsidRPr="00474F42" w:rsidRDefault="00FE35A1">
      <w:pPr>
        <w:spacing w:after="0" w:line="480" w:lineRule="auto"/>
        <w:ind w:left="120"/>
        <w:rPr>
          <w:b/>
          <w:lang w:val="ru-RU"/>
        </w:rPr>
      </w:pPr>
      <w:r w:rsidRPr="00474F42">
        <w:rPr>
          <w:rFonts w:ascii="Times New Roman" w:hAnsi="Times New Roman"/>
          <w:b/>
          <w:color w:val="000000"/>
          <w:sz w:val="28"/>
          <w:lang w:val="ru-RU"/>
        </w:rPr>
        <w:t>ОБЯЗАТЕЛЬНЫЕ УЧЕБНЫЕ МАТЕРИАЛЫ ДЛЯ УЧЕНИКА</w:t>
      </w:r>
    </w:p>
    <w:p w:rsidR="00F36594" w:rsidRPr="00F36594" w:rsidRDefault="00F36594" w:rsidP="00F36594">
      <w:pPr>
        <w:pStyle w:val="ae"/>
        <w:shd w:val="clear" w:color="auto" w:fill="FFFFFF"/>
        <w:spacing w:before="0" w:beforeAutospacing="0" w:after="150" w:afterAutospacing="0"/>
        <w:rPr>
          <w:rFonts w:ascii="Arial" w:hAnsi="Arial" w:cs="Arial"/>
          <w:color w:val="000000"/>
        </w:rPr>
      </w:pPr>
      <w:r w:rsidRPr="00F36594">
        <w:rPr>
          <w:rFonts w:ascii="Arial" w:hAnsi="Arial" w:cs="Arial"/>
          <w:color w:val="000000"/>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p>
    <w:p w:rsidR="00F36594" w:rsidRPr="00474F42" w:rsidRDefault="00F36594" w:rsidP="00F36594">
      <w:pPr>
        <w:pStyle w:val="ae"/>
        <w:shd w:val="clear" w:color="auto" w:fill="FFFFFF"/>
        <w:spacing w:before="0" w:beforeAutospacing="0" w:after="150" w:afterAutospacing="0"/>
        <w:rPr>
          <w:rFonts w:ascii="Arial" w:hAnsi="Arial" w:cs="Arial"/>
          <w:b/>
          <w:color w:val="000000"/>
          <w:sz w:val="21"/>
          <w:szCs w:val="21"/>
        </w:rPr>
      </w:pPr>
    </w:p>
    <w:p w:rsidR="00F36594" w:rsidRPr="00474F42" w:rsidRDefault="00F36594" w:rsidP="00F36594">
      <w:pPr>
        <w:pStyle w:val="ae"/>
        <w:shd w:val="clear" w:color="auto" w:fill="FFFFFF"/>
        <w:spacing w:before="0" w:beforeAutospacing="0" w:after="150" w:afterAutospacing="0"/>
        <w:rPr>
          <w:rFonts w:ascii="Arial" w:hAnsi="Arial" w:cs="Arial"/>
          <w:b/>
          <w:color w:val="000000"/>
          <w:sz w:val="28"/>
          <w:szCs w:val="28"/>
        </w:rPr>
      </w:pPr>
      <w:r w:rsidRPr="00474F42">
        <w:rPr>
          <w:rFonts w:ascii="Arial" w:hAnsi="Arial" w:cs="Arial"/>
          <w:b/>
          <w:bCs/>
          <w:color w:val="000000"/>
          <w:sz w:val="28"/>
          <w:szCs w:val="28"/>
        </w:rPr>
        <w:t>МЕТОДИЧЕСКИЕ МАТЕРИАЛЫ ДЛЯ УЧИТЕЛЯ</w:t>
      </w:r>
    </w:p>
    <w:p w:rsidR="00F36594" w:rsidRPr="00F36594" w:rsidRDefault="00F36594" w:rsidP="00F36594">
      <w:pPr>
        <w:pStyle w:val="ae"/>
        <w:shd w:val="clear" w:color="auto" w:fill="FFFFFF"/>
        <w:spacing w:before="0" w:beforeAutospacing="0" w:after="150" w:afterAutospacing="0"/>
        <w:rPr>
          <w:rFonts w:ascii="Arial" w:hAnsi="Arial" w:cs="Arial"/>
          <w:color w:val="000000"/>
        </w:rPr>
      </w:pPr>
      <w:r w:rsidRPr="00F36594">
        <w:rPr>
          <w:rFonts w:ascii="Arial" w:hAnsi="Arial" w:cs="Arial"/>
          <w:color w:val="000000"/>
        </w:rPr>
        <w:t>Основы безопасности жизнедеятельности. Методическое пособие для учителя к учебнику под научной редакцией Ю. С. Шойгу «Основы безопасности жизнедеятельности. 8—9 классы. В 2 частях»</w:t>
      </w:r>
      <w:r w:rsidRPr="00F36594">
        <w:rPr>
          <w:rFonts w:ascii="Arial" w:hAnsi="Arial" w:cs="Arial"/>
          <w:color w:val="000000"/>
        </w:rPr>
        <w:br/>
        <w:t>/Д. П. Рудаков. — М. : Просвещение, 2020. — 144 с. : ил. — ISBN 978-5-09-076944-0.</w:t>
      </w:r>
      <w:r w:rsidRPr="00F36594">
        <w:rPr>
          <w:rFonts w:ascii="Arial" w:hAnsi="Arial" w:cs="Arial"/>
          <w:color w:val="000000"/>
        </w:rPr>
        <w:br/>
        <w:t>Рудаков Д. П. Модель предмета ОБЖ на базе ИКТ-технологий /</w:t>
      </w:r>
      <w:r w:rsidRPr="00F36594">
        <w:rPr>
          <w:rFonts w:ascii="Arial" w:hAnsi="Arial" w:cs="Arial"/>
          <w:color w:val="000000"/>
        </w:rPr>
        <w:br/>
        <w:t>Д. П. Рудаков // Основы безопасности жизнедеятельности. — 2020. —№ 5. — С. 19—21.</w:t>
      </w:r>
      <w:r w:rsidRPr="00F36594">
        <w:rPr>
          <w:rFonts w:ascii="Arial" w:hAnsi="Arial" w:cs="Arial"/>
          <w:color w:val="000000"/>
        </w:rPr>
        <w:br/>
        <w:t>Рудаков Д. П. Информационные технологии: новый формат привычного урока / Д. П. Рудаков //</w:t>
      </w:r>
      <w:r w:rsidRPr="00F36594">
        <w:rPr>
          <w:rFonts w:ascii="Arial" w:hAnsi="Arial" w:cs="Arial"/>
          <w:color w:val="000000"/>
        </w:rPr>
        <w:br/>
        <w:t>Основы безопасности жизнедеятельности. — 2020. —№ 6. — С. 32—34.</w:t>
      </w:r>
      <w:r w:rsidRPr="00F36594">
        <w:rPr>
          <w:rFonts w:ascii="Arial" w:hAnsi="Arial" w:cs="Arial"/>
          <w:color w:val="000000"/>
        </w:rPr>
        <w:br/>
        <w:t>Рудаков Д. П. Безопасность в школе. С чего начать? / Д. П. Рудаков, Т. А. Пашутина // Основы безопасности жизнедеятельности. — 2018. —№ 10. — С. 6—9.</w:t>
      </w:r>
      <w:r w:rsidRPr="00F36594">
        <w:rPr>
          <w:rFonts w:ascii="Arial" w:hAnsi="Arial" w:cs="Arial"/>
          <w:color w:val="000000"/>
        </w:rPr>
        <w:br/>
        <w:t>Рудаков Д. П. Система работы школы по соблюдению требований</w:t>
      </w:r>
      <w:r w:rsidRPr="00F36594">
        <w:rPr>
          <w:rFonts w:ascii="Arial" w:hAnsi="Arial" w:cs="Arial"/>
          <w:color w:val="000000"/>
        </w:rPr>
        <w:br/>
        <w:t>пожарной безопасности / Д. П. Рудаков, Т. А. Пашутина // Основы безопасности жизнедеятельности. — 2018. — № 4. — С. 57—63.</w:t>
      </w:r>
      <w:r w:rsidRPr="00F36594">
        <w:rPr>
          <w:rFonts w:ascii="Arial" w:hAnsi="Arial" w:cs="Arial"/>
          <w:color w:val="000000"/>
        </w:rPr>
        <w:br/>
        <w:t>Рудаков Д. П. Почему актуален предмет ОБЖ / Д. П. Рудаков // ОБЖ.Основы безопасности жизни. —2011. — № 12. — С. 7—16.</w:t>
      </w:r>
      <w:r w:rsidRPr="00F36594">
        <w:rPr>
          <w:rFonts w:ascii="Arial" w:hAnsi="Arial" w:cs="Arial"/>
          <w:color w:val="000000"/>
        </w:rPr>
        <w:br/>
        <w:t>Рудаков Д. П. Проблемные аспекты обучения первой помощи</w:t>
      </w:r>
      <w:r w:rsidRPr="00F36594">
        <w:rPr>
          <w:rFonts w:ascii="Arial" w:hAnsi="Arial" w:cs="Arial"/>
          <w:color w:val="000000"/>
        </w:rPr>
        <w:br/>
        <w:t>пострадавшим в предмете ОБЖ / Д. П. Рудаков // ОБЖ. Основы безопасности жизни. — 2014. — № 12. — С. 29—40.</w:t>
      </w:r>
      <w:r w:rsidRPr="00F36594">
        <w:rPr>
          <w:rFonts w:ascii="Arial" w:hAnsi="Arial" w:cs="Arial"/>
          <w:color w:val="000000"/>
        </w:rPr>
        <w:br/>
        <w:t>Рудаков Д. П. Обоснование и разработка направлений</w:t>
      </w:r>
      <w:r w:rsidRPr="00F36594">
        <w:rPr>
          <w:rFonts w:ascii="Arial" w:hAnsi="Arial" w:cs="Arial"/>
          <w:color w:val="000000"/>
        </w:rPr>
        <w:br/>
        <w:t>совершенствования подготовки обучающихся и персонала школ в области гражданской обороны и защиты от чрезвычайных ситуаций / Д. П. Рудаков //ОБЖ. Основы безопасности жизни. — 2014. — №1. — С. 9—15.</w:t>
      </w:r>
      <w:r w:rsidRPr="00F36594">
        <w:rPr>
          <w:rFonts w:ascii="Arial" w:hAnsi="Arial" w:cs="Arial"/>
          <w:color w:val="000000"/>
        </w:rPr>
        <w:br/>
        <w:t>Вишняков Я. Д. Противодействие терроризму / Я. Д. Вишняков, С. П. Киселёва, С. Г. Васин; под ред. Я. Д. Вишнякова. — М.: Издательский центр «Академия», 2012.</w:t>
      </w:r>
      <w:r w:rsidRPr="00F36594">
        <w:rPr>
          <w:rFonts w:ascii="Arial" w:hAnsi="Arial" w:cs="Arial"/>
          <w:color w:val="000000"/>
        </w:rPr>
        <w:br/>
        <w:t>Дежурный Л. И. Первая помощь: учебное пособие для лиц, обязанных и (или) имеющих право оказывать первую помощь / Л. И. Дежурный, Ю. С. Шойгу, С. А. Гуменюк и др. — М.: ФГБУ «ЦНИИОИЗ» Минздрава России, 2018.</w:t>
      </w:r>
      <w:r w:rsidRPr="00F36594">
        <w:rPr>
          <w:rFonts w:ascii="Arial" w:hAnsi="Arial" w:cs="Arial"/>
          <w:color w:val="000000"/>
        </w:rPr>
        <w:br/>
        <w:t>Защита в чрезвычайных ситуациях: учебник / под общ. ред. В. А. Пучкова; МЧС России. — СПб.:Санкт-Петербургский университет ГПС МЧС России, 2015.</w:t>
      </w:r>
      <w:r w:rsidRPr="00F36594">
        <w:rPr>
          <w:rFonts w:ascii="Arial" w:hAnsi="Arial" w:cs="Arial"/>
          <w:color w:val="000000"/>
        </w:rPr>
        <w:br/>
        <w:t>Концепция преподавания учебного предмета «Основы безопасности жизнедеятельности» в образовательных организациях Российской Федерации, реализующих основные общеобразовательные программы.</w:t>
      </w:r>
      <w:r w:rsidRPr="00F36594">
        <w:rPr>
          <w:rFonts w:ascii="Arial" w:hAnsi="Arial" w:cs="Arial"/>
          <w:color w:val="000000"/>
        </w:rPr>
        <w:br/>
        <w:t>Приказ Минздравсоцразвития России от 04.05.2012 г. № 477н «Об утверждении перечня состояний, при которых оказывается первая помощь, и перечня мероприятий по оказанию первой помощи».</w:t>
      </w:r>
      <w:r w:rsidRPr="00F36594">
        <w:rPr>
          <w:rFonts w:ascii="Arial" w:hAnsi="Arial" w:cs="Arial"/>
          <w:color w:val="000000"/>
        </w:rPr>
        <w:br/>
      </w:r>
      <w:r w:rsidRPr="00F36594">
        <w:rPr>
          <w:rFonts w:ascii="Arial" w:hAnsi="Arial" w:cs="Arial"/>
          <w:b/>
          <w:bCs/>
          <w:color w:val="000000"/>
          <w:sz w:val="28"/>
          <w:szCs w:val="28"/>
        </w:rPr>
        <w:lastRenderedPageBreak/>
        <w:t>ЦИФРОВЫЕ ОБРАЗОВАТЕЛЬНЫЕ РЕСУРСЫ И РЕСУРСЫ СЕТИ ИНТЕРНЕТ</w:t>
      </w:r>
    </w:p>
    <w:p w:rsidR="00B434E3" w:rsidRPr="00F36594" w:rsidRDefault="00F36594" w:rsidP="00F36594">
      <w:pPr>
        <w:pStyle w:val="ae"/>
        <w:shd w:val="clear" w:color="auto" w:fill="FFFFFF"/>
        <w:spacing w:before="0" w:beforeAutospacing="0" w:after="150" w:afterAutospacing="0"/>
        <w:rPr>
          <w:rFonts w:ascii="Arial" w:hAnsi="Arial" w:cs="Arial"/>
          <w:color w:val="000000"/>
        </w:rPr>
        <w:sectPr w:rsidR="00B434E3" w:rsidRPr="00F36594">
          <w:pgSz w:w="11906" w:h="16383"/>
          <w:pgMar w:top="1134" w:right="850" w:bottom="1134" w:left="1701" w:header="720" w:footer="720" w:gutter="0"/>
          <w:cols w:space="720"/>
        </w:sectPr>
      </w:pPr>
      <w:r w:rsidRPr="00F36594">
        <w:rPr>
          <w:rFonts w:ascii="Arial" w:hAnsi="Arial" w:cs="Arial"/>
          <w:color w:val="000000"/>
        </w:rPr>
        <w:t>Российская электронная школа: https://resh.edu.ru</w:t>
      </w:r>
      <w:r w:rsidRPr="00F36594">
        <w:rPr>
          <w:rFonts w:ascii="Arial" w:hAnsi="Arial" w:cs="Arial"/>
          <w:color w:val="000000"/>
        </w:rPr>
        <w:br/>
        <w:t>Министерство Российской Федерации по делам гражданской обороны, чрезвычайным ситуациям и ликвидации последствий стихийных бедствий: https://www.mchs.gov.ru/</w:t>
      </w:r>
      <w:r w:rsidRPr="00F36594">
        <w:rPr>
          <w:rFonts w:ascii="Arial" w:hAnsi="Arial" w:cs="Arial"/>
          <w:color w:val="000000"/>
        </w:rPr>
        <w:br/>
        <w:t>Национальный антитеррористический комитет: http://nac.gov.ru/</w:t>
      </w:r>
      <w:r w:rsidRPr="00F36594">
        <w:rPr>
          <w:rFonts w:ascii="Arial" w:hAnsi="Arial" w:cs="Arial"/>
          <w:color w:val="000000"/>
        </w:rPr>
        <w:br/>
        <w:t>Национальный Центр информационного противодействия терроризму и экстремизму в</w:t>
      </w:r>
      <w:r w:rsidRPr="00F36594">
        <w:rPr>
          <w:rFonts w:ascii="Arial" w:hAnsi="Arial" w:cs="Arial"/>
          <w:color w:val="000000"/>
        </w:rPr>
        <w:br/>
        <w:t>образовательной среде и сети Интернет (НЦПТИ): https://ncpti.su/</w:t>
      </w:r>
      <w:r w:rsidRPr="00F36594">
        <w:rPr>
          <w:rFonts w:ascii="Arial" w:hAnsi="Arial" w:cs="Arial"/>
          <w:color w:val="000000"/>
        </w:rPr>
        <w:br/>
        <w:t>Госавтоинспекция: https://гибдд.рф/</w:t>
      </w:r>
      <w:r w:rsidRPr="00F36594">
        <w:rPr>
          <w:rFonts w:ascii="Arial" w:hAnsi="Arial" w:cs="Arial"/>
          <w:color w:val="000000"/>
        </w:rPr>
        <w:br/>
        <w:t>ОБЖ. Основы безопасности жизнедеятельности: http://обж.рф/</w:t>
      </w:r>
      <w:r w:rsidRPr="00F36594">
        <w:rPr>
          <w:rFonts w:ascii="Arial" w:hAnsi="Arial" w:cs="Arial"/>
          <w:color w:val="000000"/>
        </w:rPr>
        <w:br/>
        <w:t>Единая коллекция доступа к цифровым образовательным ресурсам:http://school-collection.edu.ru/</w:t>
      </w:r>
      <w:r w:rsidRPr="00F36594">
        <w:rPr>
          <w:rFonts w:ascii="Arial" w:hAnsi="Arial" w:cs="Arial"/>
          <w:color w:val="000000"/>
        </w:rPr>
        <w:br/>
        <w:t>Федеральный центр информационно-образовательных ресурсов:</w:t>
      </w:r>
      <w:r w:rsidRPr="00F36594">
        <w:rPr>
          <w:rFonts w:ascii="Arial" w:hAnsi="Arial" w:cs="Arial"/>
          <w:color w:val="000000"/>
        </w:rPr>
        <w:br/>
        <w:t>http://fcior.edu.ru/</w:t>
      </w:r>
      <w:r w:rsidRPr="00F36594">
        <w:rPr>
          <w:rFonts w:ascii="Arial" w:hAnsi="Arial" w:cs="Arial"/>
          <w:color w:val="000000"/>
        </w:rPr>
        <w:br/>
        <w:t xml:space="preserve">Сообщество взаимопомощи </w:t>
      </w:r>
      <w:r>
        <w:rPr>
          <w:rFonts w:ascii="Arial" w:hAnsi="Arial" w:cs="Arial"/>
          <w:color w:val="000000"/>
        </w:rPr>
        <w:t>учителей. ОБЖ — база разработок</w:t>
      </w:r>
    </w:p>
    <w:bookmarkEnd w:id="8"/>
    <w:p w:rsidR="00FE35A1" w:rsidRPr="004C020B" w:rsidRDefault="00FE35A1">
      <w:pPr>
        <w:rPr>
          <w:lang w:val="ru-RU"/>
        </w:rPr>
      </w:pPr>
    </w:p>
    <w:sectPr w:rsidR="00FE35A1" w:rsidRPr="004C020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4C3DC9"/>
    <w:multiLevelType w:val="multilevel"/>
    <w:tmpl w:val="EEF4CA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434E3"/>
    <w:rsid w:val="002620C7"/>
    <w:rsid w:val="00474F42"/>
    <w:rsid w:val="004B68B8"/>
    <w:rsid w:val="004C020B"/>
    <w:rsid w:val="006A304E"/>
    <w:rsid w:val="00AF2211"/>
    <w:rsid w:val="00B434E3"/>
    <w:rsid w:val="00D47F88"/>
    <w:rsid w:val="00E23980"/>
    <w:rsid w:val="00E97D9F"/>
    <w:rsid w:val="00F36594"/>
    <w:rsid w:val="00FE35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F3659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Balloon Text"/>
    <w:basedOn w:val="a"/>
    <w:link w:val="af0"/>
    <w:uiPriority w:val="99"/>
    <w:semiHidden/>
    <w:unhideWhenUsed/>
    <w:rsid w:val="00474F4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74F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725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7f419506" TargetMode="External"/><Relationship Id="rId26" Type="http://schemas.openxmlformats.org/officeDocument/2006/relationships/hyperlink" Target="https://m.edsoo.ru/7f419506" TargetMode="External"/><Relationship Id="rId39" Type="http://schemas.openxmlformats.org/officeDocument/2006/relationships/hyperlink" Target="https://m.edsoo.ru/f5eaefa0" TargetMode="External"/><Relationship Id="rId21" Type="http://schemas.openxmlformats.org/officeDocument/2006/relationships/hyperlink" Target="https://m.edsoo.ru/7f419506" TargetMode="External"/><Relationship Id="rId34" Type="http://schemas.openxmlformats.org/officeDocument/2006/relationships/hyperlink" Target="https://m.edsoo.ru/f5eacdf4" TargetMode="External"/><Relationship Id="rId42" Type="http://schemas.openxmlformats.org/officeDocument/2006/relationships/hyperlink" Target="https://m.edsoo.ru/f5eafef0" TargetMode="External"/><Relationship Id="rId47" Type="http://schemas.openxmlformats.org/officeDocument/2006/relationships/hyperlink" Target="https://m.edsoo.ru/f5eb0c10" TargetMode="External"/><Relationship Id="rId50" Type="http://schemas.openxmlformats.org/officeDocument/2006/relationships/hyperlink" Target="https://m.edsoo.ru/f5eb0c10" TargetMode="External"/><Relationship Id="rId55" Type="http://schemas.openxmlformats.org/officeDocument/2006/relationships/hyperlink" Target="https://m.edsoo.ru/f5eb1da4" TargetMode="External"/><Relationship Id="rId63" Type="http://schemas.openxmlformats.org/officeDocument/2006/relationships/hyperlink" Target="https://m.edsoo.ru/f5eb350a" TargetMode="External"/><Relationship Id="rId68" Type="http://schemas.openxmlformats.org/officeDocument/2006/relationships/hyperlink" Target="https://m.edsoo.ru/f5eb425c" TargetMode="External"/><Relationship Id="rId76" Type="http://schemas.openxmlformats.org/officeDocument/2006/relationships/hyperlink" Target="https://m.edsoo.ru/f5eb46da" TargetMode="External"/><Relationship Id="rId84" Type="http://schemas.openxmlformats.org/officeDocument/2006/relationships/hyperlink" Target="https://m.edsoo.ru/7f41b590" TargetMode="External"/><Relationship Id="rId7" Type="http://schemas.openxmlformats.org/officeDocument/2006/relationships/hyperlink" Target="https://m.edsoo.ru/7f419506" TargetMode="External"/><Relationship Id="rId71" Type="http://schemas.openxmlformats.org/officeDocument/2006/relationships/hyperlink" Target="https://m.edsoo.ru/f5eb40ea"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7f419506" TargetMode="External"/><Relationship Id="rId32" Type="http://schemas.openxmlformats.org/officeDocument/2006/relationships/hyperlink" Target="https://m.edsoo.ru/f5eac746" TargetMode="External"/><Relationship Id="rId37" Type="http://schemas.openxmlformats.org/officeDocument/2006/relationships/hyperlink" Target="https://m.edsoo.ru/f5ead51a" TargetMode="External"/><Relationship Id="rId40" Type="http://schemas.openxmlformats.org/officeDocument/2006/relationships/hyperlink" Target="https://m.edsoo.ru/f5eaf78e" TargetMode="External"/><Relationship Id="rId45" Type="http://schemas.openxmlformats.org/officeDocument/2006/relationships/hyperlink" Target="https://m.edsoo.ru/f5eb038c" TargetMode="External"/><Relationship Id="rId53" Type="http://schemas.openxmlformats.org/officeDocument/2006/relationships/hyperlink" Target="https://m.edsoo.ru/f5eb0efe" TargetMode="External"/><Relationship Id="rId58" Type="http://schemas.openxmlformats.org/officeDocument/2006/relationships/hyperlink" Target="https://m.edsoo.ru/7f41b590" TargetMode="External"/><Relationship Id="rId66" Type="http://schemas.openxmlformats.org/officeDocument/2006/relationships/hyperlink" Target="https://m.edsoo.ru/7f41b590" TargetMode="External"/><Relationship Id="rId74" Type="http://schemas.openxmlformats.org/officeDocument/2006/relationships/hyperlink" Target="https://m.edsoo.ru/f5eb4568" TargetMode="External"/><Relationship Id="rId79" Type="http://schemas.openxmlformats.org/officeDocument/2006/relationships/hyperlink" Target="https://m.edsoo.ru/f5eb46da"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m.edsoo.ru/f5eb2d94" TargetMode="External"/><Relationship Id="rId82" Type="http://schemas.openxmlformats.org/officeDocument/2006/relationships/hyperlink" Target="https://m.edsoo.ru/7f41b590" TargetMode="External"/><Relationship Id="rId19" Type="http://schemas.openxmlformats.org/officeDocument/2006/relationships/hyperlink" Target="https://m.edsoo.ru/7f419506" TargetMode="Externa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7f419506" TargetMode="External"/><Relationship Id="rId27" Type="http://schemas.openxmlformats.org/officeDocument/2006/relationships/hyperlink" Target="https://m.edsoo.ru/7f419506" TargetMode="External"/><Relationship Id="rId30" Type="http://schemas.openxmlformats.org/officeDocument/2006/relationships/hyperlink" Target="https://m.edsoo.ru/7f419506" TargetMode="External"/><Relationship Id="rId35" Type="http://schemas.openxmlformats.org/officeDocument/2006/relationships/hyperlink" Target="https://m.edsoo.ru/f5eacf84" TargetMode="External"/><Relationship Id="rId43" Type="http://schemas.openxmlformats.org/officeDocument/2006/relationships/hyperlink" Target="https://m.edsoo.ru/f5eafd42" TargetMode="External"/><Relationship Id="rId48" Type="http://schemas.openxmlformats.org/officeDocument/2006/relationships/hyperlink" Target="https://m.edsoo.ru/f5eb0c10" TargetMode="External"/><Relationship Id="rId56" Type="http://schemas.openxmlformats.org/officeDocument/2006/relationships/hyperlink" Target="https://m.edsoo.ru/f5eb222c" TargetMode="External"/><Relationship Id="rId64" Type="http://schemas.openxmlformats.org/officeDocument/2006/relationships/hyperlink" Target="https://m.edsoo.ru/f5eb367c" TargetMode="External"/><Relationship Id="rId69" Type="http://schemas.openxmlformats.org/officeDocument/2006/relationships/hyperlink" Target="https://m.edsoo.ru/f5eb425c" TargetMode="External"/><Relationship Id="rId77" Type="http://schemas.openxmlformats.org/officeDocument/2006/relationships/hyperlink" Target="https://m.edsoo.ru/f5eb4842" TargetMode="External"/><Relationship Id="rId8" Type="http://schemas.openxmlformats.org/officeDocument/2006/relationships/hyperlink" Target="https://m.edsoo.ru/7f419506" TargetMode="External"/><Relationship Id="rId51" Type="http://schemas.openxmlformats.org/officeDocument/2006/relationships/hyperlink" Target="https://m.edsoo.ru/7f41b590" TargetMode="External"/><Relationship Id="rId72" Type="http://schemas.openxmlformats.org/officeDocument/2006/relationships/hyperlink" Target="https://m.edsoo.ru/f5eb40ea" TargetMode="External"/><Relationship Id="rId80" Type="http://schemas.openxmlformats.org/officeDocument/2006/relationships/hyperlink" Target="https://m.edsoo.ru/7f41b590" TargetMode="External"/><Relationship Id="rId85" Type="http://schemas.openxmlformats.org/officeDocument/2006/relationships/hyperlink" Target="https://m.edsoo.ru/7f41b590" TargetMode="External"/><Relationship Id="rId3" Type="http://schemas.microsoft.com/office/2007/relationships/stylesWithEffects" Target="stylesWithEffects.xml"/><Relationship Id="rId12" Type="http://schemas.openxmlformats.org/officeDocument/2006/relationships/hyperlink" Target="https://m.edsoo.ru/7f41b590" TargetMode="External"/><Relationship Id="rId17" Type="http://schemas.openxmlformats.org/officeDocument/2006/relationships/hyperlink" Target="https://m.edsoo.ru/7f419506" TargetMode="External"/><Relationship Id="rId25" Type="http://schemas.openxmlformats.org/officeDocument/2006/relationships/hyperlink" Target="https://m.edsoo.ru/7f419506" TargetMode="External"/><Relationship Id="rId33" Type="http://schemas.openxmlformats.org/officeDocument/2006/relationships/hyperlink" Target="https://m.edsoo.ru/f5eac8c2" TargetMode="External"/><Relationship Id="rId38" Type="http://schemas.openxmlformats.org/officeDocument/2006/relationships/hyperlink" Target="https://m.edsoo.ru/f5ead68c" TargetMode="External"/><Relationship Id="rId46" Type="http://schemas.openxmlformats.org/officeDocument/2006/relationships/hyperlink" Target="https://m.edsoo.ru/7f419506" TargetMode="External"/><Relationship Id="rId59" Type="http://schemas.openxmlformats.org/officeDocument/2006/relationships/hyperlink" Target="https://m.edsoo.ru/f5eb279a" TargetMode="External"/><Relationship Id="rId67" Type="http://schemas.openxmlformats.org/officeDocument/2006/relationships/hyperlink" Target="https://m.edsoo.ru/f5eb3ca8" TargetMode="External"/><Relationship Id="rId20" Type="http://schemas.openxmlformats.org/officeDocument/2006/relationships/hyperlink" Target="https://m.edsoo.ru/7f419506" TargetMode="External"/><Relationship Id="rId41" Type="http://schemas.openxmlformats.org/officeDocument/2006/relationships/hyperlink" Target="https://m.edsoo.ru/f5eaf946" TargetMode="External"/><Relationship Id="rId54" Type="http://schemas.openxmlformats.org/officeDocument/2006/relationships/hyperlink" Target="https://m.edsoo.ru/f5eb1ac0" TargetMode="External"/><Relationship Id="rId62" Type="http://schemas.openxmlformats.org/officeDocument/2006/relationships/hyperlink" Target="https://m.edsoo.ru/f5eb3078" TargetMode="External"/><Relationship Id="rId70" Type="http://schemas.openxmlformats.org/officeDocument/2006/relationships/hyperlink" Target="https://m.edsoo.ru/f5eb209c" TargetMode="External"/><Relationship Id="rId75" Type="http://schemas.openxmlformats.org/officeDocument/2006/relationships/hyperlink" Target="https://m.edsoo.ru/f5eb46da" TargetMode="External"/><Relationship Id="rId83" Type="http://schemas.openxmlformats.org/officeDocument/2006/relationships/hyperlink" Target="https://m.edsoo.ru/7f41b590"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9506" TargetMode="External"/><Relationship Id="rId28" Type="http://schemas.openxmlformats.org/officeDocument/2006/relationships/hyperlink" Target="https://m.edsoo.ru/7f419506" TargetMode="External"/><Relationship Id="rId36" Type="http://schemas.openxmlformats.org/officeDocument/2006/relationships/hyperlink" Target="https://m.edsoo.ru/7f419506" TargetMode="External"/><Relationship Id="rId49" Type="http://schemas.openxmlformats.org/officeDocument/2006/relationships/hyperlink" Target="https://m.edsoo.ru/f5eb0c10" TargetMode="External"/><Relationship Id="rId57" Type="http://schemas.openxmlformats.org/officeDocument/2006/relationships/hyperlink" Target="https://m.edsoo.ru/f5eb23a8" TargetMode="External"/><Relationship Id="rId10" Type="http://schemas.openxmlformats.org/officeDocument/2006/relationships/hyperlink" Target="https://m.edsoo.ru/7f419506" TargetMode="External"/><Relationship Id="rId31" Type="http://schemas.openxmlformats.org/officeDocument/2006/relationships/hyperlink" Target="https://m.edsoo.ru/f5eac8c2" TargetMode="External"/><Relationship Id="rId44" Type="http://schemas.openxmlformats.org/officeDocument/2006/relationships/hyperlink" Target="https://m.edsoo.ru/f5eb0210" TargetMode="External"/><Relationship Id="rId52" Type="http://schemas.openxmlformats.org/officeDocument/2006/relationships/hyperlink" Target="https://m.edsoo.ru/f5eb14e4" TargetMode="External"/><Relationship Id="rId60" Type="http://schemas.openxmlformats.org/officeDocument/2006/relationships/hyperlink" Target="https://m.edsoo.ru/f5eb2c0e" TargetMode="External"/><Relationship Id="rId65" Type="http://schemas.openxmlformats.org/officeDocument/2006/relationships/hyperlink" Target="https://m.edsoo.ru/7f41b590" TargetMode="External"/><Relationship Id="rId73" Type="http://schemas.openxmlformats.org/officeDocument/2006/relationships/hyperlink" Target="https://m.edsoo.ru/7f41b590" TargetMode="External"/><Relationship Id="rId78" Type="http://schemas.openxmlformats.org/officeDocument/2006/relationships/hyperlink" Target="https://m.edsoo.ru/f5eb46da" TargetMode="External"/><Relationship Id="rId81" Type="http://schemas.openxmlformats.org/officeDocument/2006/relationships/hyperlink" Target="https://m.edsoo.ru/7f41b590"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11547</Words>
  <Characters>65819</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Мария Владимировна</cp:lastModifiedBy>
  <cp:revision>21</cp:revision>
  <cp:lastPrinted>2024-09-11T14:43:00Z</cp:lastPrinted>
  <dcterms:created xsi:type="dcterms:W3CDTF">2024-08-30T11:18:00Z</dcterms:created>
  <dcterms:modified xsi:type="dcterms:W3CDTF">2025-01-17T06:47:00Z</dcterms:modified>
</cp:coreProperties>
</file>